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2F700ABA" w:rsidR="00DB7303" w:rsidRPr="00856B2F"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sidRPr="00856B2F">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68731"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 w:name="_Ref110614657"/>
      <w:bookmarkEnd w:id="1"/>
      <w:r w:rsidR="00DB7303" w:rsidRPr="00856B2F">
        <w:rPr>
          <w:rFonts w:ascii="Times New Roman" w:eastAsia="MS Mincho" w:hAnsi="Times New Roman" w:cs="Times New Roman"/>
          <w:b/>
          <w:bCs/>
          <w:noProof/>
          <w:sz w:val="24"/>
          <w:szCs w:val="24"/>
          <w:lang w:val="en-GB" w:eastAsia="ja-JP"/>
        </w:rPr>
        <w:t>3GPP TSG RAN WG1 Meeting #</w:t>
      </w:r>
      <w:r w:rsidR="0013047F" w:rsidRPr="00856B2F">
        <w:rPr>
          <w:rFonts w:ascii="Times New Roman" w:eastAsia="MS Mincho" w:hAnsi="Times New Roman" w:cs="Times New Roman"/>
          <w:b/>
          <w:bCs/>
          <w:noProof/>
          <w:sz w:val="24"/>
          <w:szCs w:val="24"/>
          <w:lang w:val="en-GB" w:eastAsia="ja-JP"/>
        </w:rPr>
        <w:t>1</w:t>
      </w:r>
      <w:r w:rsidR="00856B2F" w:rsidRPr="00856B2F">
        <w:rPr>
          <w:rFonts w:ascii="Times New Roman" w:eastAsia="MS Mincho" w:hAnsi="Times New Roman" w:cs="Times New Roman"/>
          <w:b/>
          <w:bCs/>
          <w:noProof/>
          <w:sz w:val="24"/>
          <w:szCs w:val="24"/>
          <w:lang w:val="en-GB" w:eastAsia="ja-JP"/>
        </w:rPr>
        <w:t>10</w:t>
      </w:r>
      <w:r w:rsidR="00DB7303" w:rsidRPr="00856B2F">
        <w:rPr>
          <w:rFonts w:ascii="Times New Roman" w:eastAsia="MS Mincho" w:hAnsi="Times New Roman" w:cs="Times New Roman"/>
          <w:b/>
          <w:bCs/>
          <w:noProof/>
          <w:sz w:val="24"/>
          <w:szCs w:val="24"/>
          <w:lang w:val="en-GB" w:eastAsia="ja-JP"/>
        </w:rPr>
        <w:t xml:space="preserve">   </w:t>
      </w:r>
      <w:r w:rsidR="00DB7303" w:rsidRPr="00856B2F">
        <w:rPr>
          <w:rFonts w:ascii="Times New Roman" w:eastAsia="MS Mincho" w:hAnsi="Times New Roman" w:cs="Times New Roman"/>
          <w:b/>
          <w:bCs/>
          <w:noProof/>
          <w:sz w:val="24"/>
          <w:szCs w:val="24"/>
          <w:lang w:val="en-GB" w:eastAsia="ja-JP"/>
        </w:rPr>
        <w:tab/>
        <w:t xml:space="preserve">            R1-</w:t>
      </w:r>
      <w:r w:rsidR="0013047F" w:rsidRPr="00856B2F">
        <w:rPr>
          <w:rFonts w:ascii="Times New Roman" w:eastAsia="MS Mincho" w:hAnsi="Times New Roman" w:cs="Times New Roman"/>
          <w:b/>
          <w:bCs/>
          <w:noProof/>
          <w:sz w:val="24"/>
          <w:szCs w:val="24"/>
          <w:lang w:val="en-GB" w:eastAsia="ja-JP"/>
        </w:rPr>
        <w:t>2</w:t>
      </w:r>
      <w:r w:rsidR="00952426" w:rsidRPr="00856B2F">
        <w:rPr>
          <w:rFonts w:ascii="Times New Roman" w:eastAsia="MS Mincho" w:hAnsi="Times New Roman" w:cs="Times New Roman"/>
          <w:b/>
          <w:bCs/>
          <w:noProof/>
          <w:sz w:val="24"/>
          <w:szCs w:val="24"/>
          <w:lang w:val="en-GB" w:eastAsia="ja-JP"/>
        </w:rPr>
        <w:t>2</w:t>
      </w:r>
      <w:r w:rsidR="00A25F98">
        <w:rPr>
          <w:rFonts w:ascii="Times New Roman" w:eastAsia="MS Mincho" w:hAnsi="Times New Roman" w:cs="Times New Roman"/>
          <w:b/>
          <w:bCs/>
          <w:noProof/>
          <w:sz w:val="24"/>
          <w:szCs w:val="24"/>
          <w:lang w:val="en-GB" w:eastAsia="ja-JP"/>
        </w:rPr>
        <w:t>07196</w:t>
      </w:r>
    </w:p>
    <w:p w14:paraId="50789A01" w14:textId="4D84423F" w:rsidR="00DB7303" w:rsidRPr="00856B2F" w:rsidRDefault="00856B2F" w:rsidP="0077392F">
      <w:pPr>
        <w:pStyle w:val="CRCoverPage"/>
        <w:outlineLvl w:val="0"/>
        <w:rPr>
          <w:rFonts w:ascii="Times New Roman" w:hAnsi="Times New Roman"/>
          <w:b/>
          <w:bCs/>
          <w:sz w:val="24"/>
          <w:szCs w:val="24"/>
        </w:rPr>
      </w:pPr>
      <w:r w:rsidRPr="00856B2F">
        <w:rPr>
          <w:rFonts w:ascii="Times New Roman" w:hAnsi="Times New Roman"/>
          <w:b/>
          <w:bCs/>
          <w:sz w:val="24"/>
          <w:szCs w:val="24"/>
        </w:rPr>
        <w:t>Toulouse, France, August 22</w:t>
      </w:r>
      <w:r w:rsidRPr="00856B2F">
        <w:rPr>
          <w:rFonts w:ascii="Times New Roman" w:hAnsi="Times New Roman"/>
          <w:b/>
          <w:bCs/>
          <w:sz w:val="24"/>
          <w:szCs w:val="24"/>
          <w:vertAlign w:val="superscript"/>
        </w:rPr>
        <w:t>nd</w:t>
      </w:r>
      <w:r w:rsidRPr="00856B2F">
        <w:rPr>
          <w:rFonts w:ascii="Times New Roman" w:hAnsi="Times New Roman"/>
          <w:b/>
          <w:bCs/>
          <w:sz w:val="24"/>
          <w:szCs w:val="24"/>
        </w:rPr>
        <w:t xml:space="preserve"> – 26</w:t>
      </w:r>
      <w:r w:rsidRPr="00856B2F">
        <w:rPr>
          <w:rFonts w:ascii="Times New Roman" w:hAnsi="Times New Roman"/>
          <w:b/>
          <w:bCs/>
          <w:sz w:val="24"/>
          <w:szCs w:val="24"/>
          <w:vertAlign w:val="superscript"/>
        </w:rPr>
        <w:t>th</w:t>
      </w:r>
      <w:r w:rsidRPr="00856B2F">
        <w:rPr>
          <w:rFonts w:ascii="Times New Roman" w:hAnsi="Times New Roman"/>
          <w:b/>
          <w:bCs/>
          <w:sz w:val="24"/>
          <w:szCs w:val="24"/>
        </w:rPr>
        <w:t>, 2022</w:t>
      </w:r>
    </w:p>
    <w:p w14:paraId="4AEDD672" w14:textId="77777777" w:rsidR="00AF2385" w:rsidRPr="00856B2F" w:rsidRDefault="00AF2385"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Source:</w:t>
      </w:r>
      <w:r w:rsidRPr="00856B2F">
        <w:rPr>
          <w:rFonts w:ascii="Times New Roman" w:eastAsia="MS Mincho" w:hAnsi="Times New Roman" w:cs="Times New Roman"/>
          <w:b/>
          <w:noProof/>
          <w:sz w:val="24"/>
        </w:rPr>
        <w:tab/>
      </w:r>
      <w:r w:rsidR="00E371F1" w:rsidRPr="00856B2F">
        <w:rPr>
          <w:rFonts w:ascii="Times New Roman" w:eastAsia="MS Mincho" w:hAnsi="Times New Roman" w:cs="Times New Roman"/>
          <w:b/>
          <w:noProof/>
          <w:sz w:val="24"/>
        </w:rPr>
        <w:t>Qualcomm Incorporated</w:t>
      </w:r>
    </w:p>
    <w:bookmarkEnd w:id="0"/>
    <w:p w14:paraId="7E836047" w14:textId="385A314D"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Title:</w:t>
      </w:r>
      <w:r w:rsidRPr="00856B2F">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4A47DC" w:rsidRPr="00856B2F">
        <w:rPr>
          <w:rFonts w:ascii="Times New Roman" w:eastAsia="MS Mincho" w:hAnsi="Times New Roman" w:cs="Times New Roman"/>
          <w:b/>
          <w:noProof/>
          <w:sz w:val="24"/>
          <w:lang w:eastAsia="ja-JP"/>
        </w:rPr>
        <w:t>Maintenance</w:t>
      </w:r>
      <w:r w:rsidR="0077392F">
        <w:rPr>
          <w:rFonts w:ascii="Times New Roman" w:eastAsia="MS Mincho" w:hAnsi="Times New Roman" w:cs="Times New Roman"/>
          <w:b/>
          <w:noProof/>
          <w:sz w:val="24"/>
          <w:lang w:eastAsia="ja-JP"/>
        </w:rPr>
        <w:t xml:space="preserve"> </w:t>
      </w:r>
      <w:r w:rsidR="00A25F98">
        <w:rPr>
          <w:rFonts w:ascii="Times New Roman" w:eastAsia="MS Mincho" w:hAnsi="Times New Roman" w:cs="Times New Roman"/>
          <w:b/>
          <w:noProof/>
          <w:sz w:val="24"/>
          <w:lang w:eastAsia="ja-JP"/>
        </w:rPr>
        <w:t>on NR R17 RedCap UE</w:t>
      </w:r>
    </w:p>
    <w:bookmarkEnd w:id="2"/>
    <w:bookmarkEnd w:id="3"/>
    <w:bookmarkEnd w:id="4"/>
    <w:bookmarkEnd w:id="5"/>
    <w:p w14:paraId="11118B57" w14:textId="05875C12" w:rsidR="00DB7303" w:rsidRPr="00856B2F" w:rsidRDefault="00DB7303" w:rsidP="001674E7">
      <w:pPr>
        <w:widowControl w:val="0"/>
        <w:tabs>
          <w:tab w:val="left" w:pos="1800"/>
        </w:tabs>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Agenda Item:</w:t>
      </w:r>
      <w:bookmarkStart w:id="6" w:name="Source"/>
      <w:bookmarkEnd w:id="6"/>
      <w:r w:rsidRPr="00856B2F">
        <w:rPr>
          <w:rFonts w:ascii="Times New Roman" w:eastAsia="MS Mincho" w:hAnsi="Times New Roman" w:cs="Times New Roman"/>
          <w:b/>
          <w:noProof/>
          <w:sz w:val="24"/>
        </w:rPr>
        <w:tab/>
      </w:r>
      <w:r w:rsidR="003D432E" w:rsidRPr="00856B2F">
        <w:rPr>
          <w:rFonts w:ascii="Times New Roman" w:eastAsia="MS Mincho" w:hAnsi="Times New Roman" w:cs="Times New Roman"/>
          <w:b/>
          <w:noProof/>
          <w:sz w:val="24"/>
        </w:rPr>
        <w:t>8</w:t>
      </w:r>
      <w:r w:rsidR="00645FE0" w:rsidRPr="00856B2F">
        <w:rPr>
          <w:rFonts w:ascii="Times New Roman" w:eastAsia="MS Mincho" w:hAnsi="Times New Roman" w:cs="Times New Roman"/>
          <w:b/>
          <w:noProof/>
          <w:sz w:val="24"/>
        </w:rPr>
        <w:t>.</w:t>
      </w:r>
      <w:r w:rsidR="00856B2F" w:rsidRPr="00856B2F">
        <w:rPr>
          <w:rFonts w:ascii="Times New Roman" w:eastAsia="MS Mincho" w:hAnsi="Times New Roman" w:cs="Times New Roman"/>
          <w:b/>
          <w:noProof/>
          <w:sz w:val="24"/>
        </w:rPr>
        <w:t>6</w:t>
      </w:r>
    </w:p>
    <w:p w14:paraId="3292B8DB" w14:textId="41CA6D38" w:rsidR="0077392F" w:rsidRPr="00856B2F" w:rsidRDefault="00DB7303" w:rsidP="001674E7">
      <w:pPr>
        <w:pBdr>
          <w:bottom w:val="single" w:sz="6" w:space="1" w:color="auto"/>
        </w:pBdr>
        <w:spacing w:line="360" w:lineRule="auto"/>
        <w:ind w:left="1800" w:hanging="1800"/>
        <w:rPr>
          <w:rFonts w:ascii="Times New Roman" w:eastAsia="MS Gothic" w:hAnsi="Times New Roman" w:cs="Times New Roman"/>
          <w:b/>
          <w:sz w:val="24"/>
          <w:szCs w:val="20"/>
          <w:lang w:eastAsia="ja-JP"/>
        </w:rPr>
      </w:pPr>
      <w:r w:rsidRPr="00856B2F">
        <w:rPr>
          <w:rFonts w:ascii="Times New Roman" w:eastAsia="MS Gothic" w:hAnsi="Times New Roman" w:cs="Times New Roman"/>
          <w:b/>
          <w:sz w:val="24"/>
          <w:szCs w:val="20"/>
          <w:lang w:eastAsia="ja-JP"/>
        </w:rPr>
        <w:t>Document for:</w:t>
      </w:r>
      <w:bookmarkStart w:id="7" w:name="DocumentFor"/>
      <w:bookmarkEnd w:id="7"/>
      <w:r w:rsidRPr="00856B2F">
        <w:rPr>
          <w:rFonts w:ascii="Times New Roman" w:eastAsia="MS Gothic" w:hAnsi="Times New Roman" w:cs="Times New Roman"/>
          <w:b/>
          <w:sz w:val="24"/>
          <w:szCs w:val="20"/>
          <w:lang w:eastAsia="ja-JP"/>
        </w:rPr>
        <w:t xml:space="preserve"> </w:t>
      </w:r>
      <w:r w:rsidRPr="00856B2F">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62ED8319" w14:textId="273A7AC4" w:rsidR="00A84744" w:rsidRPr="003E4128" w:rsidRDefault="00080C0B" w:rsidP="00C8503F">
      <w:pPr>
        <w:pStyle w:val="Heading1"/>
        <w:numPr>
          <w:ilvl w:val="0"/>
          <w:numId w:val="5"/>
        </w:numPr>
        <w:spacing w:after="12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Background</w:t>
      </w:r>
    </w:p>
    <w:p w14:paraId="39E0467C" w14:textId="6B149CA0" w:rsidR="005022AD" w:rsidRPr="0077392F" w:rsidRDefault="005022AD" w:rsidP="001650C1">
      <w:pPr>
        <w:jc w:val="both"/>
        <w:rPr>
          <w:rFonts w:ascii="Times New Roman" w:hAnsi="Times New Roman" w:cs="Times New Roman"/>
          <w:lang w:val="en-GB" w:eastAsia="ja-JP"/>
        </w:rPr>
      </w:pPr>
      <w:r w:rsidRPr="0077392F">
        <w:rPr>
          <w:rFonts w:ascii="Times New Roman" w:hAnsi="Times New Roman" w:cs="Times New Roman"/>
          <w:lang w:val="en-GB" w:eastAsia="ja-JP"/>
        </w:rPr>
        <w:t xml:space="preserve">In this contribution, </w:t>
      </w:r>
      <w:r w:rsidR="0077392F" w:rsidRPr="0077392F">
        <w:rPr>
          <w:rFonts w:ascii="Times New Roman" w:hAnsi="Times New Roman" w:cs="Times New Roman"/>
          <w:lang w:val="en-GB" w:eastAsia="ja-JP"/>
        </w:rPr>
        <w:t xml:space="preserve">we </w:t>
      </w:r>
      <w:r w:rsidR="00A25F98">
        <w:rPr>
          <w:rFonts w:ascii="Times New Roman" w:hAnsi="Times New Roman" w:cs="Times New Roman"/>
          <w:lang w:val="en-GB" w:eastAsia="ja-JP"/>
        </w:rPr>
        <w:t>have identified</w:t>
      </w:r>
      <w:r w:rsidR="0077392F" w:rsidRPr="0077392F">
        <w:rPr>
          <w:rFonts w:ascii="Times New Roman" w:hAnsi="Times New Roman" w:cs="Times New Roman"/>
          <w:lang w:val="en-GB" w:eastAsia="ja-JP"/>
        </w:rPr>
        <w:t xml:space="preserve"> </w:t>
      </w:r>
      <w:r w:rsidR="00A25F98">
        <w:rPr>
          <w:rFonts w:ascii="Times New Roman" w:hAnsi="Times New Roman" w:cs="Times New Roman"/>
          <w:lang w:val="en-GB" w:eastAsia="ja-JP"/>
        </w:rPr>
        <w:t>six</w:t>
      </w:r>
      <w:r w:rsidR="0077392F" w:rsidRPr="0077392F">
        <w:rPr>
          <w:rFonts w:ascii="Times New Roman" w:hAnsi="Times New Roman" w:cs="Times New Roman"/>
          <w:lang w:val="en-GB" w:eastAsia="ja-JP"/>
        </w:rPr>
        <w:t xml:space="preserve"> </w:t>
      </w:r>
      <w:r w:rsidRPr="0077392F">
        <w:rPr>
          <w:rFonts w:ascii="Times New Roman" w:hAnsi="Times New Roman" w:cs="Times New Roman"/>
          <w:lang w:val="en-GB" w:eastAsia="ja-JP"/>
        </w:rPr>
        <w:t xml:space="preserve">maintenance </w:t>
      </w:r>
      <w:r w:rsidR="0077392F" w:rsidRPr="0077392F">
        <w:rPr>
          <w:rFonts w:ascii="Times New Roman" w:hAnsi="Times New Roman" w:cs="Times New Roman"/>
          <w:lang w:val="en-GB" w:eastAsia="ja-JP"/>
        </w:rPr>
        <w:t xml:space="preserve">issues for </w:t>
      </w:r>
      <w:r w:rsidRPr="0077392F">
        <w:rPr>
          <w:rFonts w:ascii="Times New Roman" w:hAnsi="Times New Roman" w:cs="Times New Roman"/>
          <w:lang w:val="en-GB" w:eastAsia="ja-JP"/>
        </w:rPr>
        <w:t xml:space="preserve">NR </w:t>
      </w:r>
      <w:r w:rsidR="001674E7">
        <w:rPr>
          <w:rFonts w:ascii="Times New Roman" w:hAnsi="Times New Roman" w:cs="Times New Roman"/>
          <w:lang w:val="en-GB" w:eastAsia="ja-JP"/>
        </w:rPr>
        <w:t xml:space="preserve">R17 </w:t>
      </w:r>
      <w:r w:rsidR="0077392F" w:rsidRPr="0077392F">
        <w:rPr>
          <w:rFonts w:ascii="Times New Roman" w:hAnsi="Times New Roman" w:cs="Times New Roman"/>
          <w:lang w:val="en-GB" w:eastAsia="ja-JP"/>
        </w:rPr>
        <w:t>RedCap devices</w:t>
      </w:r>
      <w:r w:rsidR="00071FD2">
        <w:rPr>
          <w:rFonts w:ascii="Times New Roman" w:hAnsi="Times New Roman" w:cs="Times New Roman"/>
          <w:lang w:val="en-GB" w:eastAsia="ja-JP"/>
        </w:rPr>
        <w:t xml:space="preserve"> </w:t>
      </w:r>
      <w:r w:rsidR="00A25F98">
        <w:rPr>
          <w:rFonts w:ascii="Times New Roman" w:hAnsi="Times New Roman" w:cs="Times New Roman"/>
          <w:lang w:val="en-GB" w:eastAsia="ja-JP"/>
        </w:rPr>
        <w:t>and provided text proposals</w:t>
      </w:r>
      <w:r w:rsidR="00FF6514">
        <w:rPr>
          <w:rFonts w:ascii="Times New Roman" w:hAnsi="Times New Roman" w:cs="Times New Roman"/>
          <w:lang w:val="en-GB" w:eastAsia="ja-JP"/>
        </w:rPr>
        <w:t xml:space="preserve"> for clarification</w:t>
      </w:r>
      <w:r w:rsidR="0052547D">
        <w:rPr>
          <w:rFonts w:ascii="Times New Roman" w:hAnsi="Times New Roman" w:cs="Times New Roman"/>
          <w:lang w:val="en-GB" w:eastAsia="ja-JP"/>
        </w:rPr>
        <w:t>/</w:t>
      </w:r>
      <w:r w:rsidR="00FF6514">
        <w:rPr>
          <w:rFonts w:ascii="Times New Roman" w:hAnsi="Times New Roman" w:cs="Times New Roman"/>
          <w:lang w:val="en-GB" w:eastAsia="ja-JP"/>
        </w:rPr>
        <w:t>correction.</w:t>
      </w:r>
    </w:p>
    <w:p w14:paraId="72943078" w14:textId="77777777" w:rsidR="00A84744" w:rsidRDefault="00A84744" w:rsidP="001650C1">
      <w:pPr>
        <w:jc w:val="both"/>
        <w:rPr>
          <w:lang w:val="en-GB" w:eastAsia="ja-JP"/>
        </w:rPr>
      </w:pPr>
    </w:p>
    <w:p w14:paraId="2D54285E" w14:textId="11A668BC" w:rsidR="000E221E" w:rsidRPr="003E4128" w:rsidRDefault="003A62AB" w:rsidP="00C8503F">
      <w:pPr>
        <w:pStyle w:val="Heading1"/>
        <w:numPr>
          <w:ilvl w:val="0"/>
          <w:numId w:val="5"/>
        </w:numPr>
        <w:spacing w:after="12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 xml:space="preserve">Clarification for </w:t>
      </w:r>
      <w:r w:rsidR="00C8503F" w:rsidRPr="003E4128">
        <w:rPr>
          <w:rFonts w:ascii="Times New Roman" w:hAnsi="Times New Roman" w:cs="Times New Roman"/>
          <w:b/>
          <w:sz w:val="28"/>
          <w:szCs w:val="28"/>
          <w:lang w:eastAsia="ja-JP"/>
        </w:rPr>
        <w:t>Random Access Procedure of RedCap UE</w:t>
      </w:r>
      <w:r w:rsidR="000F421D" w:rsidRPr="003E4128">
        <w:rPr>
          <w:rFonts w:ascii="Times New Roman" w:hAnsi="Times New Roman" w:cs="Times New Roman"/>
          <w:b/>
          <w:sz w:val="28"/>
          <w:szCs w:val="28"/>
          <w:lang w:eastAsia="ja-JP"/>
        </w:rPr>
        <w:t xml:space="preserve"> </w:t>
      </w:r>
    </w:p>
    <w:p w14:paraId="00F79A48" w14:textId="20397FF0" w:rsidR="000E221E" w:rsidRDefault="00954123" w:rsidP="007B7FDF">
      <w:pPr>
        <w:jc w:val="both"/>
        <w:rPr>
          <w:rFonts w:ascii="Times New Roman" w:eastAsia="SimSun" w:hAnsi="Times New Roman" w:cs="Times New Roman"/>
          <w:lang w:val="en-GB" w:eastAsia="zh-CN"/>
        </w:rPr>
      </w:pPr>
      <w:r>
        <w:rPr>
          <w:rFonts w:ascii="Times New Roman" w:hAnsi="Times New Roman" w:cs="Times New Roman"/>
          <w:lang w:val="en-GB" w:eastAsia="ja-JP"/>
        </w:rPr>
        <w:t>When</w:t>
      </w:r>
      <w:r w:rsidR="000B0A90">
        <w:rPr>
          <w:rFonts w:ascii="Times New Roman" w:hAnsi="Times New Roman" w:cs="Times New Roman"/>
          <w:lang w:val="en-GB" w:eastAsia="ja-JP"/>
        </w:rPr>
        <w:t xml:space="preserve"> a non-RedCap UE perform</w:t>
      </w:r>
      <w:r>
        <w:rPr>
          <w:rFonts w:ascii="Times New Roman" w:hAnsi="Times New Roman" w:cs="Times New Roman"/>
          <w:lang w:val="en-GB" w:eastAsia="ja-JP"/>
        </w:rPr>
        <w:t>s</w:t>
      </w:r>
      <w:r w:rsidR="000B0A90">
        <w:rPr>
          <w:rFonts w:ascii="Times New Roman" w:hAnsi="Times New Roman" w:cs="Times New Roman"/>
          <w:lang w:val="en-GB" w:eastAsia="ja-JP"/>
        </w:rPr>
        <w:t xml:space="preserve"> Type-1</w:t>
      </w:r>
      <w:r w:rsidR="00355CC0">
        <w:rPr>
          <w:rFonts w:ascii="Times New Roman" w:hAnsi="Times New Roman" w:cs="Times New Roman"/>
          <w:lang w:val="en-GB" w:eastAsia="ja-JP"/>
        </w:rPr>
        <w:t xml:space="preserve"> </w:t>
      </w:r>
      <w:r w:rsidR="000B0A90">
        <w:rPr>
          <w:rFonts w:ascii="Times New Roman" w:hAnsi="Times New Roman" w:cs="Times New Roman"/>
          <w:lang w:val="en-GB" w:eastAsia="ja-JP"/>
        </w:rPr>
        <w:t>random access procedure</w:t>
      </w:r>
      <w:r w:rsidR="000B0A90" w:rsidRPr="000B0A90">
        <w:rPr>
          <w:rFonts w:ascii="Times New Roman" w:hAnsi="Times New Roman" w:cs="Times New Roman"/>
          <w:lang w:val="en-GB" w:eastAsia="ja-JP"/>
        </w:rPr>
        <w:t xml:space="preserve">, </w:t>
      </w:r>
      <w:r w:rsidR="000B0A90">
        <w:rPr>
          <w:rFonts w:ascii="Times New Roman" w:eastAsia="SimSun" w:hAnsi="Times New Roman" w:cs="Times New Roman"/>
          <w:lang w:val="en-GB"/>
        </w:rPr>
        <w:t>if</w:t>
      </w:r>
      <w:r w:rsidR="000B0A90" w:rsidRPr="000B0A90">
        <w:rPr>
          <w:rFonts w:ascii="Times New Roman" w:eastAsia="SimSun" w:hAnsi="Times New Roman" w:cs="Times New Roman"/>
          <w:lang w:val="en-GB"/>
        </w:rPr>
        <w:t xml:space="preserve"> the UE does not detect the DCI format 1_0 with CRC scrambled by the corresponding RA-RNTI</w:t>
      </w:r>
      <w:r w:rsidR="00355CC0">
        <w:rPr>
          <w:rFonts w:ascii="Times New Roman" w:eastAsia="SimSun" w:hAnsi="Times New Roman" w:cs="Times New Roman"/>
          <w:lang w:val="en-GB"/>
        </w:rPr>
        <w:t xml:space="preserve"> </w:t>
      </w:r>
      <w:r w:rsidR="000B0A90" w:rsidRPr="000B0A90">
        <w:rPr>
          <w:rFonts w:ascii="Times New Roman" w:eastAsia="SimSun" w:hAnsi="Times New Roman" w:cs="Times New Roman"/>
          <w:lang w:val="en-GB"/>
        </w:rPr>
        <w:t xml:space="preserve">within the </w:t>
      </w:r>
      <w:r w:rsidR="00355CC0">
        <w:rPr>
          <w:rFonts w:ascii="Times New Roman" w:eastAsia="SimSun" w:hAnsi="Times New Roman" w:cs="Times New Roman"/>
          <w:lang w:val="en-GB"/>
        </w:rPr>
        <w:t xml:space="preserve">RAR </w:t>
      </w:r>
      <w:r w:rsidR="000B0A90" w:rsidRPr="000B0A90">
        <w:rPr>
          <w:rFonts w:ascii="Times New Roman" w:eastAsia="SimSun" w:hAnsi="Times New Roman" w:cs="Times New Roman"/>
          <w:lang w:val="en-GB"/>
        </w:rPr>
        <w:t xml:space="preserve">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w:t>
      </w:r>
      <w:r w:rsidR="002C451B">
        <w:rPr>
          <w:rFonts w:ascii="Times New Roman" w:eastAsia="SimSun" w:hAnsi="Times New Roman" w:cs="Times New Roman"/>
          <w:lang w:val="en-GB"/>
        </w:rPr>
        <w:t>re-</w:t>
      </w:r>
      <w:r w:rsidR="000B0A90" w:rsidRPr="000B0A90">
        <w:rPr>
          <w:rFonts w:ascii="Times New Roman" w:eastAsia="SimSun" w:hAnsi="Times New Roman" w:cs="Times New Roman"/>
          <w:lang w:val="en-GB"/>
        </w:rPr>
        <w:t xml:space="preserve">transmit a PRACH. </w:t>
      </w:r>
      <w:r w:rsidR="000B0A90" w:rsidRPr="000B0A90">
        <w:rPr>
          <w:rFonts w:ascii="Times New Roman" w:eastAsia="SimSun" w:hAnsi="Times New Roman" w:cs="Times New Roman"/>
        </w:rPr>
        <w:t xml:space="preserve">If requested by higher layers, </w:t>
      </w:r>
      <w:r w:rsidR="000B0A90" w:rsidRPr="000B0A90">
        <w:rPr>
          <w:rFonts w:ascii="Times New Roman" w:eastAsia="SimSun" w:hAnsi="Times New Roman" w:cs="Times New Roman"/>
          <w:lang w:val="en-GB"/>
        </w:rPr>
        <w:t xml:space="preserve">the UE </w:t>
      </w:r>
      <w:r w:rsidR="000B0A90" w:rsidRPr="000B0A90">
        <w:rPr>
          <w:rFonts w:ascii="Times New Roman" w:eastAsia="DengXian" w:hAnsi="Times New Roman" w:cs="Times New Roman"/>
          <w:lang w:val="en-GB"/>
        </w:rPr>
        <w:t>shall be ready</w:t>
      </w:r>
      <w:r w:rsidR="000B0A90" w:rsidRPr="000B0A90">
        <w:rPr>
          <w:rFonts w:ascii="Times New Roman" w:eastAsia="SimSun" w:hAnsi="Times New Roman" w:cs="Times New Roman"/>
          <w:lang w:val="en-GB"/>
        </w:rPr>
        <w:t xml:space="preserve"> to </w:t>
      </w:r>
      <w:r w:rsidR="002C451B">
        <w:rPr>
          <w:rFonts w:ascii="Times New Roman" w:eastAsia="SimSun" w:hAnsi="Times New Roman" w:cs="Times New Roman"/>
          <w:lang w:val="en-GB"/>
        </w:rPr>
        <w:t>re-</w:t>
      </w:r>
      <w:r w:rsidR="000B0A90" w:rsidRPr="000B0A90">
        <w:rPr>
          <w:rFonts w:ascii="Times New Roman" w:eastAsia="SimSun" w:hAnsi="Times New Roman" w:cs="Times New Roman"/>
          <w:lang w:val="en-GB"/>
        </w:rPr>
        <w:t xml:space="preserve">transmit a PRACH no later than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T,1</m:t>
            </m:r>
          </m:sub>
        </m:sSub>
        <m:r>
          <w:rPr>
            <w:rFonts w:ascii="Cambria Math" w:eastAsia="SimSun" w:hAnsi="Cambria Math" w:cs="Times New Roman"/>
            <w:lang w:val="en-GB"/>
          </w:rPr>
          <m:t>+0.75</m:t>
        </m:r>
      </m:oMath>
      <w:r w:rsidR="000B0A90" w:rsidRPr="000B0A90">
        <w:rPr>
          <w:rFonts w:ascii="Times New Roman" w:eastAsia="SimSun" w:hAnsi="Times New Roman" w:cs="Times New Roman"/>
          <w:lang w:val="en-GB"/>
        </w:rPr>
        <w:t xml:space="preserve"> </w:t>
      </w:r>
      <w:r w:rsidR="000B0A90" w:rsidRPr="000B0A90">
        <w:rPr>
          <w:rFonts w:ascii="Times New Roman" w:eastAsia="SimSun" w:hAnsi="Times New Roman" w:cs="Times New Roman"/>
        </w:rPr>
        <w:t xml:space="preserve">msec </w:t>
      </w:r>
      <w:r w:rsidR="000B0A90" w:rsidRPr="000B0A90">
        <w:rPr>
          <w:rFonts w:ascii="Times New Roman" w:eastAsia="SimSun" w:hAnsi="Times New Roman" w:cs="Times New Roman"/>
          <w:lang w:val="en-GB"/>
        </w:rPr>
        <w:t>after the last symbol of the window, or the last symbol of the PDSCH reception,</w:t>
      </w:r>
      <w:r w:rsidR="000B0A90" w:rsidRPr="000B0A90">
        <w:rPr>
          <w:rFonts w:ascii="Times New Roman" w:eastAsia="SimSun" w:hAnsi="Times New Roman" w:cs="Times New Roman"/>
        </w:rPr>
        <w:t xml:space="preserve"> where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T,1</m:t>
            </m:r>
          </m:sub>
        </m:sSub>
      </m:oMath>
      <w:r w:rsidR="000B0A90" w:rsidRPr="000B0A90">
        <w:rPr>
          <w:rFonts w:ascii="Times New Roman" w:eastAsia="SimSun" w:hAnsi="Times New Roman" w:cs="Times New Roman"/>
          <w:lang w:val="en-GB"/>
        </w:rPr>
        <w:t xml:space="preserve"> is a time duration of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1</m:t>
            </m:r>
          </m:sub>
        </m:sSub>
      </m:oMath>
      <w:r w:rsidR="000B0A90" w:rsidRPr="000B0A90">
        <w:rPr>
          <w:rFonts w:ascii="Times New Roman" w:eastAsia="SimSun" w:hAnsi="Times New Roman" w:cs="Times New Roman"/>
          <w:lang w:val="en-GB"/>
        </w:rPr>
        <w:t xml:space="preserve"> symbols corresponding to a PDSCH processing time for UE processing capability 1 </w:t>
      </w:r>
      <w:r w:rsidR="000B0A90" w:rsidRPr="000B0A90">
        <w:rPr>
          <w:rFonts w:ascii="Times New Roman" w:eastAsia="SimSun" w:hAnsi="Times New Roman" w:cs="Times New Roman" w:hint="eastAsia"/>
          <w:lang w:val="en-GB" w:eastAsia="zh-CN"/>
        </w:rPr>
        <w:t xml:space="preserve">assuming </w:t>
      </w:r>
      <w:bookmarkStart w:id="8" w:name="OLE_LINK6"/>
      <w:bookmarkStart w:id="9" w:name="OLE_LINK7"/>
      <m:oMath>
        <m:r>
          <w:rPr>
            <w:rFonts w:ascii="Cambria Math" w:eastAsia="SimSun" w:hAnsi="Cambria Math" w:cs="Times New Roman"/>
            <w:lang w:val="en-GB" w:eastAsia="zh-CN"/>
          </w:rPr>
          <m:t>μ</m:t>
        </m:r>
      </m:oMath>
      <w:r w:rsidR="000B0A90" w:rsidRPr="000B0A90">
        <w:rPr>
          <w:rFonts w:ascii="Times New Roman" w:eastAsia="DengXian" w:hAnsi="Times New Roman" w:cs="Times New Roman" w:hint="eastAsia"/>
          <w:lang w:val="en-GB" w:eastAsia="zh-CN"/>
        </w:rPr>
        <w:t xml:space="preserve"> corresponds to the smallest SCS configuration</w:t>
      </w:r>
      <w:bookmarkEnd w:id="8"/>
      <w:bookmarkEnd w:id="9"/>
      <w:r w:rsidR="000B0A90" w:rsidRPr="000B0A90">
        <w:rPr>
          <w:rFonts w:ascii="Times New Roman" w:eastAsia="DengXian" w:hAnsi="Times New Roman" w:cs="Times New Roman" w:hint="eastAsia"/>
          <w:lang w:val="en-GB" w:eastAsia="zh-CN"/>
        </w:rPr>
        <w:t xml:space="preserve"> </w:t>
      </w:r>
      <w:r w:rsidR="000B0A90" w:rsidRPr="000B0A90">
        <w:rPr>
          <w:rFonts w:ascii="Times New Roman" w:eastAsia="SimSun" w:hAnsi="Times New Roman" w:cs="Times New Roman"/>
          <w:lang w:val="en-GB" w:eastAsia="zh-CN"/>
        </w:rPr>
        <w:t>among</w:t>
      </w:r>
      <w:r w:rsidR="000B0A90" w:rsidRPr="000B0A90">
        <w:rPr>
          <w:rFonts w:ascii="Times New Roman" w:eastAsia="DengXian" w:hAnsi="Times New Roman" w:cs="Times New Roman" w:hint="eastAsia"/>
          <w:lang w:val="en-GB" w:eastAsia="zh-CN"/>
        </w:rPr>
        <w:t xml:space="preserve"> the SCS configuration</w:t>
      </w:r>
      <w:r w:rsidR="000B0A90" w:rsidRPr="000B0A90">
        <w:rPr>
          <w:rFonts w:ascii="Times New Roman" w:eastAsia="DengXian" w:hAnsi="Times New Roman" w:cs="Times New Roman"/>
          <w:lang w:val="en-GB" w:eastAsia="zh-CN"/>
        </w:rPr>
        <w:t xml:space="preserve">s for </w:t>
      </w:r>
      <w:r w:rsidR="000B0A90" w:rsidRPr="000B0A90">
        <w:rPr>
          <w:rFonts w:ascii="Times New Roman" w:eastAsia="DengXian" w:hAnsi="Times New Roman" w:cs="Times New Roman" w:hint="eastAsia"/>
          <w:lang w:val="en-GB" w:eastAsia="zh-CN"/>
        </w:rPr>
        <w:t>the PDCCH carrying the DCI format 1_0</w:t>
      </w:r>
      <w:r w:rsidR="000B0A90" w:rsidRPr="000B0A90">
        <w:rPr>
          <w:rFonts w:ascii="Times New Roman" w:eastAsia="DengXian" w:hAnsi="Times New Roman" w:cs="Times New Roman"/>
          <w:lang w:val="en-GB" w:eastAsia="zh-CN"/>
        </w:rPr>
        <w:t>,</w:t>
      </w:r>
      <w:r w:rsidR="000B0A90" w:rsidRPr="000B0A90">
        <w:rPr>
          <w:rFonts w:ascii="Times New Roman" w:eastAsia="DengXian" w:hAnsi="Times New Roman" w:cs="Times New Roman" w:hint="eastAsia"/>
          <w:lang w:val="en-GB" w:eastAsia="zh-CN"/>
        </w:rPr>
        <w:t xml:space="preserve"> the </w:t>
      </w:r>
      <w:r w:rsidR="000B0A90" w:rsidRPr="000B0A90">
        <w:rPr>
          <w:rFonts w:ascii="Times New Roman" w:eastAsia="SimSun" w:hAnsi="Times New Roman" w:cs="Times New Roman"/>
          <w:lang w:val="en-GB"/>
        </w:rPr>
        <w:t>corresponding PDSCH when additional PDSCH DM-RS is configured, and the corresponding PRACH</w:t>
      </w:r>
      <w:r w:rsidR="000B0A90" w:rsidRPr="000B0A90">
        <w:rPr>
          <w:rFonts w:ascii="Times New Roman" w:eastAsia="SimSun" w:hAnsi="Times New Roman" w:cs="Times New Roman"/>
        </w:rPr>
        <w:t xml:space="preserve">. </w:t>
      </w:r>
      <w:r w:rsidR="000B0A90" w:rsidRPr="000B0A90">
        <w:rPr>
          <w:rFonts w:ascii="Times New Roman" w:eastAsia="SimSun" w:hAnsi="Times New Roman" w:cs="Times New Roman"/>
          <w:lang w:val="en-GB"/>
        </w:rPr>
        <w:t xml:space="preserve">For </w:t>
      </w:r>
      <m:oMath>
        <m:r>
          <w:rPr>
            <w:rFonts w:ascii="Cambria Math" w:eastAsia="SimSun" w:hAnsi="Cambria Math" w:cs="Times New Roman"/>
            <w:lang w:val="en-GB" w:eastAsia="zh-CN"/>
          </w:rPr>
          <m:t>μ=0</m:t>
        </m:r>
      </m:oMath>
      <w:r w:rsidR="000B0A90" w:rsidRPr="000B0A90">
        <w:rPr>
          <w:rFonts w:ascii="Times New Roman" w:eastAsia="SimSun" w:hAnsi="Times New Roman" w:cs="Times New Roman"/>
          <w:lang w:val="en-GB"/>
        </w:rPr>
        <w:t xml:space="preserve">, the UE assumes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1,0</m:t>
            </m:r>
          </m:sub>
        </m:sSub>
        <m:r>
          <w:rPr>
            <w:rFonts w:ascii="Cambria Math" w:eastAsia="SimSun" w:hAnsi="Cambria Math" w:cs="Times New Roman"/>
            <w:lang w:val="en-GB"/>
          </w:rPr>
          <m:t>=14</m:t>
        </m:r>
      </m:oMath>
      <w:r w:rsidR="000B0A90" w:rsidRPr="000B0A90">
        <w:rPr>
          <w:rFonts w:ascii="Times New Roman" w:eastAsia="SimSun" w:hAnsi="Times New Roman" w:cs="Times New Roman"/>
        </w:rPr>
        <w:t xml:space="preserve">. For a PRACH transmission using 1.25 kHz or 5 kHz SCS, the UE determines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w:rPr>
                <w:rFonts w:ascii="Cambria Math" w:eastAsia="SimSun" w:hAnsi="Cambria Math" w:cs="Times New Roman"/>
                <w:lang w:val="en-GB"/>
              </w:rPr>
              <m:t>1</m:t>
            </m:r>
          </m:sub>
        </m:sSub>
      </m:oMath>
      <w:r w:rsidR="000B0A90" w:rsidRPr="000B0A90">
        <w:rPr>
          <w:rFonts w:ascii="Times New Roman" w:eastAsia="SimSun" w:hAnsi="Times New Roman" w:cs="Times New Roman"/>
          <w:lang w:val="en-GB"/>
        </w:rPr>
        <w:t xml:space="preserve"> assuming SCS configuration </w:t>
      </w:r>
      <m:oMath>
        <m:r>
          <w:rPr>
            <w:rFonts w:ascii="Cambria Math" w:eastAsia="SimSun" w:hAnsi="Cambria Math" w:cs="Times New Roman"/>
            <w:lang w:val="en-GB" w:eastAsia="zh-CN"/>
          </w:rPr>
          <m:t>μ=0</m:t>
        </m:r>
      </m:oMath>
      <w:r w:rsidR="002C451B">
        <w:rPr>
          <w:rFonts w:ascii="Times New Roman" w:eastAsia="SimSun" w:hAnsi="Times New Roman" w:cs="Times New Roman"/>
          <w:lang w:val="en-GB" w:eastAsia="zh-CN"/>
        </w:rPr>
        <w:t>.</w:t>
      </w:r>
    </w:p>
    <w:p w14:paraId="1E4B3BB7" w14:textId="473E9999" w:rsidR="002C451B" w:rsidRDefault="002C451B" w:rsidP="007B7FDF">
      <w:pPr>
        <w:jc w:val="both"/>
        <w:rPr>
          <w:rFonts w:ascii="Times New Roman" w:eastAsia="SimSun" w:hAnsi="Times New Roman" w:cs="Times New Roman"/>
          <w:lang w:val="en-GB" w:eastAsia="zh-CN"/>
        </w:rPr>
      </w:pPr>
    </w:p>
    <w:p w14:paraId="47974C50" w14:textId="278D99C8" w:rsidR="002C451B" w:rsidRDefault="002C451B" w:rsidP="007B7FDF">
      <w:pPr>
        <w:jc w:val="both"/>
        <w:rPr>
          <w:rFonts w:ascii="Times New Roman" w:eastAsia="SimSun" w:hAnsi="Times New Roman" w:cs="Times New Roman"/>
          <w:lang w:val="en-GB"/>
        </w:rPr>
      </w:pPr>
      <w:r w:rsidRPr="002C451B">
        <w:rPr>
          <w:rFonts w:ascii="Times New Roman" w:eastAsia="SimSun" w:hAnsi="Times New Roman" w:cs="Times New Roman"/>
          <w:lang w:val="en-GB" w:eastAsia="zh-CN"/>
        </w:rPr>
        <w:t xml:space="preserve">Similarly, </w:t>
      </w:r>
      <w:r w:rsidR="00954123">
        <w:rPr>
          <w:rFonts w:ascii="Times New Roman" w:eastAsia="SimSun" w:hAnsi="Times New Roman" w:cs="Times New Roman"/>
          <w:lang w:val="en-GB" w:eastAsia="zh-CN"/>
        </w:rPr>
        <w:t>when</w:t>
      </w:r>
      <w:r w:rsidRPr="002C451B">
        <w:rPr>
          <w:rFonts w:ascii="Times New Roman" w:eastAsia="SimSun" w:hAnsi="Times New Roman" w:cs="Times New Roman"/>
          <w:lang w:val="en-GB" w:eastAsia="zh-CN"/>
        </w:rPr>
        <w:t xml:space="preserve"> a non-RedCap UE perform</w:t>
      </w:r>
      <w:r w:rsidR="00954123">
        <w:rPr>
          <w:rFonts w:ascii="Times New Roman" w:eastAsia="SimSun" w:hAnsi="Times New Roman" w:cs="Times New Roman"/>
          <w:lang w:val="en-GB" w:eastAsia="zh-CN"/>
        </w:rPr>
        <w:t>s</w:t>
      </w:r>
      <w:r w:rsidRPr="002C451B">
        <w:rPr>
          <w:rFonts w:ascii="Times New Roman" w:eastAsia="SimSun" w:hAnsi="Times New Roman" w:cs="Times New Roman"/>
          <w:lang w:val="en-GB" w:eastAsia="zh-CN"/>
        </w:rPr>
        <w:t xml:space="preserve"> Type-2 random access procedure, </w:t>
      </w:r>
      <w:r>
        <w:rPr>
          <w:rFonts w:ascii="Times New Roman" w:eastAsia="SimSun" w:hAnsi="Times New Roman" w:cs="Times New Roman"/>
          <w:lang w:val="en-GB"/>
        </w:rPr>
        <w:t>i</w:t>
      </w:r>
      <w:r w:rsidRPr="002C451B">
        <w:rPr>
          <w:rFonts w:ascii="Times New Roman" w:eastAsia="SimSun" w:hAnsi="Times New Roman" w:cs="Times New Roman"/>
          <w:lang w:val="en-GB"/>
        </w:rPr>
        <w:t xml:space="preserve">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w:t>
      </w:r>
      <w:r>
        <w:rPr>
          <w:rFonts w:ascii="Times New Roman" w:eastAsia="SimSun" w:hAnsi="Times New Roman" w:cs="Times New Roman"/>
          <w:lang w:val="en-GB"/>
        </w:rPr>
        <w:t>re-</w:t>
      </w:r>
      <w:r w:rsidRPr="002C451B">
        <w:rPr>
          <w:rFonts w:ascii="Times New Roman" w:eastAsia="SimSun" w:hAnsi="Times New Roman" w:cs="Times New Roman"/>
          <w:lang w:val="en-GB"/>
        </w:rPr>
        <w:t xml:space="preserve">transmit only PRACH according to Type-1 random access procedure or to </w:t>
      </w:r>
      <w:r>
        <w:rPr>
          <w:rFonts w:ascii="Times New Roman" w:eastAsia="SimSun" w:hAnsi="Times New Roman" w:cs="Times New Roman"/>
          <w:lang w:val="en-GB"/>
        </w:rPr>
        <w:t>re-</w:t>
      </w:r>
      <w:r w:rsidRPr="002C451B">
        <w:rPr>
          <w:rFonts w:ascii="Times New Roman" w:eastAsia="SimSun" w:hAnsi="Times New Roman" w:cs="Times New Roman"/>
          <w:lang w:val="en-GB"/>
        </w:rPr>
        <w:t>transmit both PRACH and PUSCH according to Type-2 random access procedure</w:t>
      </w:r>
      <w:r>
        <w:rPr>
          <w:rFonts w:ascii="Times New Roman" w:eastAsia="SimSun" w:hAnsi="Times New Roman" w:cs="Times New Roman"/>
          <w:lang w:val="en-GB"/>
        </w:rPr>
        <w:t xml:space="preserve">. </w:t>
      </w:r>
      <w:r w:rsidRPr="002C451B">
        <w:rPr>
          <w:rFonts w:ascii="Times New Roman" w:eastAsia="SimSun" w:hAnsi="Times New Roman" w:cs="Times New Roman"/>
        </w:rPr>
        <w:t xml:space="preserve">If requested by higher layers, </w:t>
      </w:r>
      <w:r w:rsidRPr="002C451B">
        <w:rPr>
          <w:rFonts w:ascii="Times New Roman" w:eastAsia="SimSun" w:hAnsi="Times New Roman" w:cs="Times New Roman"/>
          <w:lang w:val="en-GB"/>
        </w:rPr>
        <w:t xml:space="preserve">the UE </w:t>
      </w:r>
      <w:r w:rsidRPr="002C451B">
        <w:rPr>
          <w:rFonts w:ascii="Times New Roman" w:eastAsia="DengXian" w:hAnsi="Times New Roman" w:cs="Times New Roman"/>
          <w:lang w:val="en-GB"/>
        </w:rPr>
        <w:t>shall be ready</w:t>
      </w:r>
      <w:r w:rsidRPr="002C451B">
        <w:rPr>
          <w:rFonts w:ascii="Times New Roman" w:eastAsia="SimSun" w:hAnsi="Times New Roman" w:cs="Times New Roman"/>
          <w:lang w:val="en-GB"/>
        </w:rPr>
        <w:t xml:space="preserve"> to </w:t>
      </w:r>
      <w:r>
        <w:rPr>
          <w:rFonts w:ascii="Times New Roman" w:eastAsia="SimSun" w:hAnsi="Times New Roman" w:cs="Times New Roman"/>
          <w:lang w:val="en-GB"/>
        </w:rPr>
        <w:t>re-</w:t>
      </w:r>
      <w:r w:rsidRPr="002C451B">
        <w:rPr>
          <w:rFonts w:ascii="Times New Roman" w:eastAsia="SimSun" w:hAnsi="Times New Roman" w:cs="Times New Roman"/>
          <w:lang w:val="en-GB"/>
        </w:rPr>
        <w:t xml:space="preserve">transmit a PRACH no later than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m:rPr>
                <m:nor/>
              </m:rPr>
              <w:rPr>
                <w:rFonts w:ascii="Cambria Math" w:eastAsia="SimSun" w:hAnsi="Times New Roman" w:cs="Times New Roman"/>
                <w:lang w:val="en-GB"/>
              </w:rPr>
              <m:t>T,1</m:t>
            </m:r>
            <m:ctrlPr>
              <w:rPr>
                <w:rFonts w:ascii="Cambria Math" w:eastAsia="SimSun" w:hAnsi="Cambria Math" w:cs="Times New Roman"/>
                <w:lang w:val="en-GB"/>
              </w:rPr>
            </m:ctrlPr>
          </m:sub>
        </m:sSub>
        <m:r>
          <w:rPr>
            <w:rFonts w:ascii="Cambria Math" w:eastAsia="SimSun" w:hAnsi="Times New Roman" w:cs="Times New Roman"/>
            <w:lang w:val="en-GB"/>
          </w:rPr>
          <m:t>+0.75</m:t>
        </m:r>
      </m:oMath>
      <w:r w:rsidRPr="002C451B">
        <w:rPr>
          <w:rFonts w:ascii="Times New Roman" w:eastAsia="SimSun" w:hAnsi="Times New Roman" w:cs="Times New Roman"/>
          <w:lang w:val="en-GB"/>
        </w:rPr>
        <w:t xml:space="preserve"> </w:t>
      </w:r>
      <w:r w:rsidRPr="002C451B">
        <w:rPr>
          <w:rFonts w:ascii="Times New Roman" w:eastAsia="SimSun" w:hAnsi="Times New Roman" w:cs="Times New Roman"/>
        </w:rPr>
        <w:t xml:space="preserve">msec </w:t>
      </w:r>
      <w:r w:rsidRPr="002C451B">
        <w:rPr>
          <w:rFonts w:ascii="Times New Roman" w:eastAsia="SimSun" w:hAnsi="Times New Roman" w:cs="Times New Roman"/>
          <w:lang w:val="en-GB"/>
        </w:rPr>
        <w:t>after the last symbol of the window, or the last symbol of the PDSCH reception</w:t>
      </w:r>
      <w:r w:rsidR="00A81B89">
        <w:rPr>
          <w:rFonts w:ascii="Times New Roman" w:eastAsia="SimSun" w:hAnsi="Times New Roman" w:cs="Times New Roman"/>
          <w:lang w:val="en-GB"/>
        </w:rPr>
        <w:t>.</w:t>
      </w:r>
    </w:p>
    <w:p w14:paraId="64E790C7" w14:textId="22AA14B6" w:rsidR="00A81B89" w:rsidRDefault="00A81B89" w:rsidP="007B7FDF">
      <w:pPr>
        <w:jc w:val="both"/>
        <w:rPr>
          <w:rFonts w:ascii="Times New Roman" w:eastAsia="SimSun" w:hAnsi="Times New Roman" w:cs="Times New Roman"/>
          <w:lang w:val="en-GB"/>
        </w:rPr>
      </w:pPr>
    </w:p>
    <w:p w14:paraId="3751F156" w14:textId="3B6FCDFD" w:rsidR="00BF2693" w:rsidRDefault="00A81B89" w:rsidP="007B7FDF">
      <w:pPr>
        <w:jc w:val="both"/>
        <w:rPr>
          <w:rFonts w:ascii="Times New Roman" w:eastAsia="SimSun" w:hAnsi="Times New Roman" w:cs="Times New Roman"/>
          <w:lang w:val="en-GB"/>
        </w:rPr>
      </w:pPr>
      <w:r>
        <w:rPr>
          <w:rFonts w:ascii="Times New Roman" w:eastAsia="SimSun" w:hAnsi="Times New Roman" w:cs="Times New Roman"/>
          <w:lang w:val="en-GB"/>
        </w:rPr>
        <w:lastRenderedPageBreak/>
        <w:t>However, due to BW reduction of RedCap UE, it may be configured with an initial DL BWP without SSB</w:t>
      </w:r>
      <w:r w:rsidR="0028776B">
        <w:rPr>
          <w:rFonts w:ascii="Times New Roman" w:eastAsia="SimSun" w:hAnsi="Times New Roman" w:cs="Times New Roman"/>
          <w:lang w:val="en-GB"/>
        </w:rPr>
        <w:t xml:space="preserve">, as shown in </w:t>
      </w:r>
      <w:r w:rsidR="008A346E" w:rsidRPr="008A346E">
        <w:rPr>
          <w:rFonts w:ascii="Times New Roman" w:eastAsia="SimSun" w:hAnsi="Times New Roman" w:cs="Times New Roman"/>
          <w:lang w:val="en-GB"/>
        </w:rPr>
        <w:fldChar w:fldCharType="begin"/>
      </w:r>
      <w:r w:rsidR="008A346E" w:rsidRPr="008A346E">
        <w:rPr>
          <w:rFonts w:ascii="Times New Roman" w:eastAsia="SimSun" w:hAnsi="Times New Roman" w:cs="Times New Roman"/>
          <w:lang w:val="en-GB"/>
        </w:rPr>
        <w:instrText xml:space="preserve"> REF _Ref110614695 \h </w:instrText>
      </w:r>
      <w:r w:rsidR="008A346E">
        <w:rPr>
          <w:rFonts w:ascii="Times New Roman" w:eastAsia="SimSun" w:hAnsi="Times New Roman" w:cs="Times New Roman"/>
          <w:lang w:val="en-GB"/>
        </w:rPr>
        <w:instrText xml:space="preserve"> \* MERGEFORMAT </w:instrText>
      </w:r>
      <w:r w:rsidR="008A346E" w:rsidRPr="008A346E">
        <w:rPr>
          <w:rFonts w:ascii="Times New Roman" w:eastAsia="SimSun" w:hAnsi="Times New Roman" w:cs="Times New Roman"/>
          <w:lang w:val="en-GB"/>
        </w:rPr>
      </w:r>
      <w:r w:rsidR="008A346E" w:rsidRPr="008A346E">
        <w:rPr>
          <w:rFonts w:ascii="Times New Roman" w:eastAsia="SimSun" w:hAnsi="Times New Roman" w:cs="Times New Roman"/>
          <w:lang w:val="en-GB"/>
        </w:rPr>
        <w:fldChar w:fldCharType="separate"/>
      </w:r>
      <w:r w:rsidR="008A346E" w:rsidRPr="008A346E">
        <w:rPr>
          <w:rFonts w:ascii="Times New Roman" w:hAnsi="Times New Roman" w:cs="Times New Roman"/>
        </w:rPr>
        <w:t xml:space="preserve">Figure </w:t>
      </w:r>
      <w:r w:rsidR="008A346E" w:rsidRPr="008A346E">
        <w:rPr>
          <w:rFonts w:ascii="Times New Roman" w:hAnsi="Times New Roman" w:cs="Times New Roman"/>
          <w:noProof/>
        </w:rPr>
        <w:t>1</w:t>
      </w:r>
      <w:r w:rsidR="008A346E" w:rsidRPr="008A346E">
        <w:rPr>
          <w:rFonts w:ascii="Times New Roman" w:eastAsia="SimSun" w:hAnsi="Times New Roman" w:cs="Times New Roman"/>
          <w:lang w:val="en-GB"/>
        </w:rPr>
        <w:fldChar w:fldCharType="end"/>
      </w:r>
      <w:r>
        <w:rPr>
          <w:rFonts w:ascii="Times New Roman" w:eastAsia="SimSun" w:hAnsi="Times New Roman" w:cs="Times New Roman"/>
          <w:lang w:val="en-GB"/>
        </w:rPr>
        <w:t xml:space="preserve">. To meet the UL timing accuracy requirements specified by RAN4, the RedCap UE may need to measure the </w:t>
      </w:r>
      <w:r w:rsidR="00BF2693">
        <w:rPr>
          <w:rFonts w:ascii="Times New Roman" w:eastAsia="SimSun" w:hAnsi="Times New Roman" w:cs="Times New Roman"/>
          <w:lang w:val="en-GB"/>
        </w:rPr>
        <w:t>CD-</w:t>
      </w:r>
      <w:r>
        <w:rPr>
          <w:rFonts w:ascii="Times New Roman" w:eastAsia="SimSun" w:hAnsi="Times New Roman" w:cs="Times New Roman"/>
          <w:lang w:val="en-GB"/>
        </w:rPr>
        <w:t>SSB outside its initial DL BWP</w:t>
      </w:r>
      <w:r w:rsidR="008A346E">
        <w:rPr>
          <w:rFonts w:ascii="Times New Roman" w:eastAsia="SimSun" w:hAnsi="Times New Roman" w:cs="Times New Roman"/>
          <w:lang w:val="en-GB"/>
        </w:rPr>
        <w:t xml:space="preserve">. If the retuning happens after the RAR window expires, the RedCap UE </w:t>
      </w:r>
      <w:r w:rsidR="00BF2693">
        <w:rPr>
          <w:rFonts w:ascii="Times New Roman" w:eastAsia="SimSun" w:hAnsi="Times New Roman" w:cs="Times New Roman"/>
          <w:lang w:val="en-GB"/>
        </w:rPr>
        <w:t>will</w:t>
      </w:r>
      <w:r w:rsidR="008A346E">
        <w:rPr>
          <w:rFonts w:ascii="Times New Roman" w:eastAsia="SimSun" w:hAnsi="Times New Roman" w:cs="Times New Roman"/>
          <w:lang w:val="en-GB"/>
        </w:rPr>
        <w:t xml:space="preserve"> not be ready to re-transmit msg1 or msgA</w:t>
      </w:r>
      <w:r w:rsidR="00BF2693">
        <w:rPr>
          <w:rFonts w:ascii="Times New Roman" w:eastAsia="SimSun" w:hAnsi="Times New Roman" w:cs="Times New Roman"/>
          <w:lang w:val="en-GB"/>
        </w:rPr>
        <w:t xml:space="preserve"> on </w:t>
      </w:r>
      <w:r w:rsidR="008A346E">
        <w:rPr>
          <w:rFonts w:ascii="Times New Roman" w:eastAsia="SimSun" w:hAnsi="Times New Roman" w:cs="Times New Roman"/>
          <w:lang w:val="en-GB"/>
        </w:rPr>
        <w:t xml:space="preserve"> </w:t>
      </w:r>
      <m:oMath>
        <m:sSub>
          <m:sSubPr>
            <m:ctrlPr>
              <w:rPr>
                <w:rFonts w:ascii="Cambria Math" w:eastAsia="SimSun" w:hAnsi="Cambria Math" w:cs="Times New Roman"/>
                <w:i/>
                <w:lang w:val="en-GB"/>
              </w:rPr>
            </m:ctrlPr>
          </m:sSubPr>
          <m:e>
            <m:r>
              <w:rPr>
                <w:rFonts w:ascii="Cambria Math" w:eastAsia="SimSun" w:hAnsi="Times New Roman" w:cs="Times New Roman"/>
                <w:lang w:val="en-GB"/>
              </w:rPr>
              <m:t>N</m:t>
            </m:r>
          </m:e>
          <m:sub>
            <m:r>
              <m:rPr>
                <m:nor/>
              </m:rPr>
              <w:rPr>
                <w:rFonts w:ascii="Cambria Math" w:eastAsia="SimSun" w:hAnsi="Times New Roman" w:cs="Times New Roman"/>
                <w:lang w:val="en-GB"/>
              </w:rPr>
              <m:t>T,1</m:t>
            </m:r>
            <m:ctrlPr>
              <w:rPr>
                <w:rFonts w:ascii="Cambria Math" w:eastAsia="SimSun" w:hAnsi="Cambria Math" w:cs="Times New Roman"/>
                <w:lang w:val="en-GB"/>
              </w:rPr>
            </m:ctrlPr>
          </m:sub>
        </m:sSub>
        <m:r>
          <w:rPr>
            <w:rFonts w:ascii="Cambria Math" w:eastAsia="SimSun" w:hAnsi="Times New Roman" w:cs="Times New Roman"/>
            <w:lang w:val="en-GB"/>
          </w:rPr>
          <m:t>+0.75</m:t>
        </m:r>
      </m:oMath>
      <w:r w:rsidR="00BF2693" w:rsidRPr="002C451B">
        <w:rPr>
          <w:rFonts w:ascii="Times New Roman" w:eastAsia="SimSun" w:hAnsi="Times New Roman" w:cs="Times New Roman"/>
          <w:lang w:val="en-GB"/>
        </w:rPr>
        <w:t xml:space="preserve"> </w:t>
      </w:r>
      <w:r w:rsidR="00BF2693" w:rsidRPr="002C451B">
        <w:rPr>
          <w:rFonts w:ascii="Times New Roman" w:eastAsia="SimSun" w:hAnsi="Times New Roman" w:cs="Times New Roman"/>
        </w:rPr>
        <w:t xml:space="preserve">msec </w:t>
      </w:r>
      <w:r w:rsidR="00BF2693" w:rsidRPr="002C451B">
        <w:rPr>
          <w:rFonts w:ascii="Times New Roman" w:eastAsia="SimSun" w:hAnsi="Times New Roman" w:cs="Times New Roman"/>
          <w:lang w:val="en-GB"/>
        </w:rPr>
        <w:t>after the last symbol of the window, or the last symbol of the PDSCH reception</w:t>
      </w:r>
      <w:r w:rsidR="00BF2693">
        <w:rPr>
          <w:rFonts w:ascii="Times New Roman" w:eastAsia="SimSun" w:hAnsi="Times New Roman" w:cs="Times New Roman"/>
          <w:lang w:val="en-GB"/>
        </w:rPr>
        <w:t>.</w:t>
      </w:r>
    </w:p>
    <w:p w14:paraId="4B3E3DAF" w14:textId="77777777" w:rsidR="00471FD3" w:rsidRDefault="00471FD3" w:rsidP="007B7FDF">
      <w:pPr>
        <w:jc w:val="both"/>
        <w:rPr>
          <w:rFonts w:ascii="Times New Roman" w:eastAsia="SimSun" w:hAnsi="Times New Roman" w:cs="Times New Roman"/>
          <w:lang w:val="en-GB"/>
        </w:rPr>
      </w:pPr>
    </w:p>
    <w:p w14:paraId="10CD45DA" w14:textId="77777777" w:rsidR="00A81B89" w:rsidRPr="002C451B" w:rsidRDefault="00A81B89" w:rsidP="007B7FDF">
      <w:pPr>
        <w:jc w:val="both"/>
        <w:rPr>
          <w:rFonts w:ascii="Times New Roman" w:hAnsi="Times New Roman" w:cs="Times New Roman"/>
          <w:lang w:val="en-GB" w:eastAsia="ja-JP"/>
        </w:rPr>
      </w:pPr>
    </w:p>
    <w:p w14:paraId="4F4A9FC7" w14:textId="77777777" w:rsidR="0028776B" w:rsidRDefault="0028776B" w:rsidP="0028776B">
      <w:pPr>
        <w:keepNext/>
        <w:jc w:val="center"/>
      </w:pPr>
      <w:r>
        <w:rPr>
          <w:noProof/>
        </w:rPr>
        <w:drawing>
          <wp:inline distT="0" distB="0" distL="0" distR="0" wp14:anchorId="3C7796F2" wp14:editId="217086CF">
            <wp:extent cx="5404093" cy="2860243"/>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stretch>
                      <a:fillRect/>
                    </a:stretch>
                  </pic:blipFill>
                  <pic:spPr>
                    <a:xfrm>
                      <a:off x="0" y="0"/>
                      <a:ext cx="5412970" cy="2864941"/>
                    </a:xfrm>
                    <a:prstGeom prst="rect">
                      <a:avLst/>
                    </a:prstGeom>
                  </pic:spPr>
                </pic:pic>
              </a:graphicData>
            </a:graphic>
          </wp:inline>
        </w:drawing>
      </w:r>
    </w:p>
    <w:p w14:paraId="575E041A" w14:textId="2E83FA58" w:rsidR="00BF2693" w:rsidRPr="0077600A" w:rsidRDefault="0028776B" w:rsidP="00370D93">
      <w:pPr>
        <w:pStyle w:val="Caption"/>
        <w:rPr>
          <w:sz w:val="22"/>
          <w:szCs w:val="22"/>
        </w:rPr>
      </w:pPr>
      <w:bookmarkStart w:id="10" w:name="_Ref110614695"/>
      <w:r w:rsidRPr="0077600A">
        <w:rPr>
          <w:sz w:val="22"/>
          <w:szCs w:val="22"/>
        </w:rPr>
        <w:t xml:space="preserve">Figure </w:t>
      </w:r>
      <w:r w:rsidRPr="0077600A">
        <w:rPr>
          <w:sz w:val="22"/>
          <w:szCs w:val="22"/>
        </w:rPr>
        <w:fldChar w:fldCharType="begin"/>
      </w:r>
      <w:r w:rsidRPr="0077600A">
        <w:rPr>
          <w:sz w:val="22"/>
          <w:szCs w:val="22"/>
        </w:rPr>
        <w:instrText xml:space="preserve"> SEQ Figure \* ARABIC </w:instrText>
      </w:r>
      <w:r w:rsidRPr="0077600A">
        <w:rPr>
          <w:sz w:val="22"/>
          <w:szCs w:val="22"/>
        </w:rPr>
        <w:fldChar w:fldCharType="separate"/>
      </w:r>
      <w:r w:rsidR="00AB65BE" w:rsidRPr="0077600A">
        <w:rPr>
          <w:noProof/>
          <w:sz w:val="22"/>
          <w:szCs w:val="22"/>
        </w:rPr>
        <w:t>1</w:t>
      </w:r>
      <w:r w:rsidRPr="0077600A">
        <w:rPr>
          <w:sz w:val="22"/>
          <w:szCs w:val="22"/>
        </w:rPr>
        <w:fldChar w:fldCharType="end"/>
      </w:r>
      <w:bookmarkEnd w:id="10"/>
      <w:r w:rsidRPr="0077600A">
        <w:rPr>
          <w:sz w:val="22"/>
          <w:szCs w:val="22"/>
        </w:rPr>
        <w:t>: Random Access of RedCap UE in SSB-less Initial DL BWP</w:t>
      </w:r>
    </w:p>
    <w:p w14:paraId="1EE111AD" w14:textId="27B36C07" w:rsidR="00471FD3" w:rsidRDefault="00471FD3" w:rsidP="00471FD3"/>
    <w:p w14:paraId="29441A5E" w14:textId="77777777" w:rsidR="00AE0FCF" w:rsidRPr="00471FD3" w:rsidRDefault="00AE0FCF" w:rsidP="00471FD3"/>
    <w:p w14:paraId="615C014D" w14:textId="453DD98E" w:rsidR="00307AD9" w:rsidRDefault="00307AD9" w:rsidP="00F31FFA">
      <w:pPr>
        <w:jc w:val="both"/>
        <w:rPr>
          <w:rFonts w:ascii="Times New Roman" w:eastAsia="MS Mincho" w:hAnsi="Times New Roman" w:cs="Times New Roman"/>
          <w:lang w:val="en-GB" w:eastAsia="ja-JP"/>
        </w:rPr>
      </w:pPr>
    </w:p>
    <w:tbl>
      <w:tblPr>
        <w:tblW w:w="9313" w:type="dxa"/>
        <w:tblInd w:w="42" w:type="dxa"/>
        <w:tblLayout w:type="fixed"/>
        <w:tblCellMar>
          <w:left w:w="42" w:type="dxa"/>
          <w:right w:w="42" w:type="dxa"/>
        </w:tblCellMar>
        <w:tblLook w:val="0000" w:firstRow="0" w:lastRow="0" w:firstColumn="0" w:lastColumn="0" w:noHBand="0" w:noVBand="0"/>
      </w:tblPr>
      <w:tblGrid>
        <w:gridCol w:w="2694"/>
        <w:gridCol w:w="6619"/>
      </w:tblGrid>
      <w:tr w:rsidR="00842627" w:rsidRPr="00842627" w14:paraId="3E99D7E1" w14:textId="77777777" w:rsidTr="007B2B6B">
        <w:tc>
          <w:tcPr>
            <w:tcW w:w="2694" w:type="dxa"/>
            <w:tcBorders>
              <w:top w:val="single" w:sz="4" w:space="0" w:color="auto"/>
              <w:left w:val="single" w:sz="4" w:space="0" w:color="auto"/>
            </w:tcBorders>
          </w:tcPr>
          <w:p w14:paraId="6BAED44B" w14:textId="77777777" w:rsidR="00842627" w:rsidRPr="00842627" w:rsidRDefault="00842627" w:rsidP="007B2B6B">
            <w:pPr>
              <w:tabs>
                <w:tab w:val="right" w:pos="2184"/>
              </w:tabs>
              <w:spacing w:before="120"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Reason for change:</w:t>
            </w:r>
          </w:p>
        </w:tc>
        <w:tc>
          <w:tcPr>
            <w:tcW w:w="6619" w:type="dxa"/>
            <w:tcBorders>
              <w:top w:val="single" w:sz="4" w:space="0" w:color="auto"/>
              <w:right w:val="single" w:sz="4" w:space="0" w:color="auto"/>
            </w:tcBorders>
            <w:shd w:val="pct30" w:color="FFFF00" w:fill="auto"/>
          </w:tcPr>
          <w:p w14:paraId="4BF98616" w14:textId="59204CEC" w:rsidR="00842627" w:rsidRPr="00842627" w:rsidRDefault="00842627" w:rsidP="00370D93">
            <w:pPr>
              <w:spacing w:line="240" w:lineRule="auto"/>
              <w:ind w:left="100"/>
              <w:rPr>
                <w:rFonts w:ascii="Times New Roman" w:eastAsia="Times New Roman" w:hAnsi="Times New Roman" w:cs="Times New Roman"/>
                <w:noProof/>
                <w:lang w:val="en-GB" w:eastAsia="ko-KR"/>
              </w:rPr>
            </w:pPr>
            <w:r w:rsidRPr="0077600A">
              <w:rPr>
                <w:rFonts w:ascii="Times New Roman" w:eastAsia="Times New Roman" w:hAnsi="Times New Roman" w:cs="Times New Roman"/>
                <w:noProof/>
                <w:lang w:val="en-GB" w:eastAsia="ko-KR"/>
              </w:rPr>
              <w:t xml:space="preserve">When </w:t>
            </w:r>
            <w:r w:rsidR="006A0950" w:rsidRPr="0077600A">
              <w:rPr>
                <w:rFonts w:ascii="Times New Roman" w:eastAsia="Times New Roman" w:hAnsi="Times New Roman" w:cs="Times New Roman"/>
                <w:noProof/>
                <w:lang w:val="en-GB" w:eastAsia="ko-KR"/>
              </w:rPr>
              <w:t xml:space="preserve">a </w:t>
            </w:r>
            <w:r w:rsidRPr="0077600A">
              <w:rPr>
                <w:rFonts w:ascii="Times New Roman" w:eastAsia="Times New Roman" w:hAnsi="Times New Roman" w:cs="Times New Roman"/>
                <w:noProof/>
                <w:lang w:val="en-GB" w:eastAsia="ko-KR"/>
              </w:rPr>
              <w:t xml:space="preserve">RedCap UE performs Type-1 or Type 2 random access procedure </w:t>
            </w:r>
            <w:r w:rsidR="006A0950" w:rsidRPr="0077600A">
              <w:rPr>
                <w:rFonts w:ascii="Times New Roman" w:eastAsia="Times New Roman" w:hAnsi="Times New Roman" w:cs="Times New Roman"/>
                <w:noProof/>
                <w:lang w:val="en-GB" w:eastAsia="ko-KR"/>
              </w:rPr>
              <w:t xml:space="preserve">on an </w:t>
            </w:r>
            <w:r w:rsidR="00B40728" w:rsidRPr="0077600A">
              <w:rPr>
                <w:rFonts w:ascii="Times New Roman" w:eastAsia="Times New Roman" w:hAnsi="Times New Roman" w:cs="Times New Roman"/>
                <w:noProof/>
                <w:lang w:val="en-GB" w:eastAsia="ko-KR"/>
              </w:rPr>
              <w:t xml:space="preserve">active </w:t>
            </w:r>
            <w:r w:rsidR="006A0950" w:rsidRPr="0077600A">
              <w:rPr>
                <w:rFonts w:ascii="Times New Roman" w:eastAsia="Times New Roman" w:hAnsi="Times New Roman" w:cs="Times New Roman"/>
                <w:noProof/>
                <w:lang w:val="en-GB" w:eastAsia="ko-KR"/>
              </w:rPr>
              <w:t xml:space="preserve">DL BWP without SSB, the UE may not be ready to retransmit msg1 or msgA by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T,1</m:t>
                  </m:r>
                </m:sub>
              </m:sSub>
              <m:r>
                <w:rPr>
                  <w:rFonts w:ascii="Cambria Math" w:eastAsia="SimSun" w:hAnsi="Cambria Math" w:cs="Times New Roman"/>
                  <w:lang w:val="en-GB"/>
                </w:rPr>
                <m:t>+0.75</m:t>
              </m:r>
            </m:oMath>
            <w:r w:rsidR="006A0950" w:rsidRPr="0077600A">
              <w:rPr>
                <w:rFonts w:ascii="Times New Roman" w:eastAsia="SimSun" w:hAnsi="Times New Roman" w:cs="Times New Roman"/>
                <w:lang w:val="en-GB"/>
              </w:rPr>
              <w:t xml:space="preserve"> </w:t>
            </w:r>
            <w:r w:rsidR="006A0950" w:rsidRPr="0077600A">
              <w:rPr>
                <w:rFonts w:ascii="Times New Roman" w:eastAsia="SimSun" w:hAnsi="Times New Roman" w:cs="Times New Roman"/>
              </w:rPr>
              <w:t xml:space="preserve">msec </w:t>
            </w:r>
            <w:r w:rsidR="006A0950" w:rsidRPr="0077600A">
              <w:rPr>
                <w:rFonts w:ascii="Times New Roman" w:eastAsia="SimSun" w:hAnsi="Times New Roman" w:cs="Times New Roman"/>
                <w:lang w:val="en-GB"/>
              </w:rPr>
              <w:t xml:space="preserve">after the last symbol of the </w:t>
            </w:r>
            <w:r w:rsidR="00370D93" w:rsidRPr="0077600A">
              <w:rPr>
                <w:rFonts w:ascii="Times New Roman" w:eastAsia="SimSun" w:hAnsi="Times New Roman" w:cs="Times New Roman"/>
                <w:lang w:val="en-GB"/>
              </w:rPr>
              <w:t xml:space="preserve">RAR </w:t>
            </w:r>
            <w:r w:rsidR="006A0950" w:rsidRPr="0077600A">
              <w:rPr>
                <w:rFonts w:ascii="Times New Roman" w:eastAsia="SimSun" w:hAnsi="Times New Roman" w:cs="Times New Roman"/>
                <w:lang w:val="en-GB"/>
              </w:rPr>
              <w:t>window, or the last symbol of the PDSCH reception</w:t>
            </w:r>
            <w:r w:rsidR="00370D93" w:rsidRPr="0077600A">
              <w:rPr>
                <w:rFonts w:ascii="Times New Roman" w:eastAsia="Times New Roman" w:hAnsi="Times New Roman" w:cs="Times New Roman"/>
                <w:noProof/>
                <w:lang w:val="en-GB" w:eastAsia="ko-KR"/>
              </w:rPr>
              <w:t>.</w:t>
            </w:r>
            <w:r w:rsidRPr="00842627">
              <w:rPr>
                <w:rFonts w:ascii="Times New Roman" w:eastAsia="Calibri" w:hAnsi="Times New Roman" w:cs="Times New Roman"/>
                <w:noProof/>
              </w:rPr>
              <w:br/>
            </w:r>
          </w:p>
        </w:tc>
      </w:tr>
      <w:tr w:rsidR="00842627" w:rsidRPr="00842627" w14:paraId="0354B1B7" w14:textId="77777777" w:rsidTr="007B2B6B">
        <w:tc>
          <w:tcPr>
            <w:tcW w:w="2694" w:type="dxa"/>
            <w:tcBorders>
              <w:left w:val="single" w:sz="4" w:space="0" w:color="auto"/>
            </w:tcBorders>
          </w:tcPr>
          <w:p w14:paraId="2EFB9D12" w14:textId="77777777" w:rsidR="00842627" w:rsidRPr="00842627" w:rsidRDefault="00842627" w:rsidP="00842627">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05C57636" w14:textId="77777777" w:rsidR="00842627" w:rsidRPr="00842627" w:rsidRDefault="00842627" w:rsidP="00842627">
            <w:pPr>
              <w:shd w:val="clear" w:color="auto" w:fill="FFFFFF"/>
              <w:spacing w:line="231" w:lineRule="atLeast"/>
              <w:jc w:val="both"/>
              <w:rPr>
                <w:rFonts w:ascii="Arial" w:eastAsia="Calibri" w:hAnsi="Arial" w:cs="Arial"/>
                <w:noProof/>
              </w:rPr>
            </w:pPr>
          </w:p>
        </w:tc>
      </w:tr>
      <w:tr w:rsidR="00842627" w:rsidRPr="00842627" w14:paraId="04FF6765" w14:textId="77777777" w:rsidTr="007B2B6B">
        <w:tc>
          <w:tcPr>
            <w:tcW w:w="2694" w:type="dxa"/>
            <w:tcBorders>
              <w:left w:val="single" w:sz="4" w:space="0" w:color="auto"/>
            </w:tcBorders>
          </w:tcPr>
          <w:p w14:paraId="63326084" w14:textId="77777777" w:rsidR="00842627" w:rsidRPr="00842627" w:rsidRDefault="00842627" w:rsidP="00842627">
            <w:pPr>
              <w:tabs>
                <w:tab w:val="right" w:pos="2184"/>
              </w:tabs>
              <w:spacing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Summary of change:</w:t>
            </w:r>
          </w:p>
        </w:tc>
        <w:tc>
          <w:tcPr>
            <w:tcW w:w="6619" w:type="dxa"/>
            <w:tcBorders>
              <w:right w:val="single" w:sz="4" w:space="0" w:color="auto"/>
            </w:tcBorders>
            <w:shd w:val="pct30" w:color="FFFF00" w:fill="auto"/>
          </w:tcPr>
          <w:p w14:paraId="1EAD9A26" w14:textId="77777777" w:rsidR="00842627" w:rsidRPr="00842627" w:rsidRDefault="00842627" w:rsidP="00842627">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Changes to RedCap UE procedures in Clause 17.1 of TS 38.213.</w:t>
            </w:r>
          </w:p>
        </w:tc>
      </w:tr>
      <w:tr w:rsidR="00842627" w:rsidRPr="00842627" w14:paraId="00C98B9B" w14:textId="77777777" w:rsidTr="007B2B6B">
        <w:tc>
          <w:tcPr>
            <w:tcW w:w="2694" w:type="dxa"/>
            <w:tcBorders>
              <w:left w:val="single" w:sz="4" w:space="0" w:color="auto"/>
            </w:tcBorders>
          </w:tcPr>
          <w:p w14:paraId="552E3B06" w14:textId="77777777" w:rsidR="00842627" w:rsidRPr="00842627" w:rsidRDefault="00842627" w:rsidP="00842627">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699B2AE5" w14:textId="77777777" w:rsidR="00842627" w:rsidRPr="00842627" w:rsidRDefault="00842627" w:rsidP="00842627">
            <w:pPr>
              <w:spacing w:line="240" w:lineRule="auto"/>
              <w:rPr>
                <w:rFonts w:ascii="Arial" w:eastAsia="Times New Roman" w:hAnsi="Arial" w:cs="Arial"/>
                <w:noProof/>
                <w:lang w:val="en-GB" w:eastAsia="ko-KR"/>
              </w:rPr>
            </w:pPr>
          </w:p>
        </w:tc>
      </w:tr>
      <w:tr w:rsidR="00842627" w:rsidRPr="00842627" w14:paraId="36827AF3" w14:textId="77777777" w:rsidTr="007B2B6B">
        <w:tc>
          <w:tcPr>
            <w:tcW w:w="2694" w:type="dxa"/>
            <w:tcBorders>
              <w:left w:val="single" w:sz="4" w:space="0" w:color="auto"/>
              <w:bottom w:val="single" w:sz="4" w:space="0" w:color="auto"/>
            </w:tcBorders>
          </w:tcPr>
          <w:p w14:paraId="4EFD68D0" w14:textId="77777777" w:rsidR="00842627" w:rsidRPr="00842627" w:rsidRDefault="00842627" w:rsidP="007B2B6B">
            <w:pPr>
              <w:tabs>
                <w:tab w:val="right" w:pos="2184"/>
              </w:tabs>
              <w:spacing w:after="120"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Consequences if not approved:</w:t>
            </w:r>
          </w:p>
        </w:tc>
        <w:tc>
          <w:tcPr>
            <w:tcW w:w="6619" w:type="dxa"/>
            <w:tcBorders>
              <w:bottom w:val="single" w:sz="4" w:space="0" w:color="auto"/>
              <w:right w:val="single" w:sz="4" w:space="0" w:color="auto"/>
            </w:tcBorders>
            <w:shd w:val="pct30" w:color="FFFF00" w:fill="auto"/>
          </w:tcPr>
          <w:p w14:paraId="6AAAD38B" w14:textId="77777777" w:rsidR="00842627" w:rsidRPr="00842627" w:rsidRDefault="00842627" w:rsidP="00842627">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 xml:space="preserve">RedCap UE procedures that are not consistent with the agreements made in RAN1 during Rel-17. </w:t>
            </w:r>
          </w:p>
        </w:tc>
      </w:tr>
    </w:tbl>
    <w:p w14:paraId="3398753C" w14:textId="77777777" w:rsidR="00CB3A85" w:rsidRDefault="00CB3A85" w:rsidP="00370D93">
      <w:pPr>
        <w:jc w:val="both"/>
        <w:rPr>
          <w:rFonts w:ascii="Times New Roman" w:eastAsia="MS Mincho" w:hAnsi="Times New Roman" w:cs="Times New Roman"/>
          <w:lang w:eastAsia="ja-JP"/>
        </w:rPr>
      </w:pPr>
    </w:p>
    <w:p w14:paraId="0ADFA4BA" w14:textId="77777777" w:rsidR="00CB3A85" w:rsidRDefault="00CB3A85" w:rsidP="00370D93">
      <w:pPr>
        <w:jc w:val="both"/>
        <w:rPr>
          <w:rFonts w:ascii="Times New Roman" w:eastAsia="MS Mincho" w:hAnsi="Times New Roman" w:cs="Times New Roman"/>
          <w:lang w:eastAsia="ja-JP"/>
        </w:rPr>
      </w:pPr>
    </w:p>
    <w:p w14:paraId="6C402A87" w14:textId="4C1D1563" w:rsidR="00370D93" w:rsidRDefault="00370D93" w:rsidP="00370D93">
      <w:pPr>
        <w:jc w:val="both"/>
        <w:rPr>
          <w:rFonts w:ascii="Times New Roman" w:eastAsia="MS Mincho" w:hAnsi="Times New Roman" w:cs="Times New Roman"/>
          <w:lang w:val="en-GB" w:eastAsia="ja-JP"/>
        </w:rPr>
      </w:pPr>
      <w:r w:rsidRPr="00BF2693">
        <w:rPr>
          <w:rFonts w:ascii="Times New Roman" w:eastAsia="MS Mincho" w:hAnsi="Times New Roman" w:cs="Times New Roman"/>
          <w:lang w:val="en-GB" w:eastAsia="ja-JP"/>
        </w:rPr>
        <w:t xml:space="preserve">Therefore, </w:t>
      </w:r>
      <w:r>
        <w:rPr>
          <w:rFonts w:ascii="Times New Roman" w:eastAsia="MS Mincho" w:hAnsi="Times New Roman" w:cs="Times New Roman"/>
          <w:lang w:val="en-GB" w:eastAsia="ja-JP"/>
        </w:rPr>
        <w:t>the timeline for msg1/msgA retransmission should be clarified</w:t>
      </w:r>
      <w:r w:rsidR="001674E7">
        <w:rPr>
          <w:rFonts w:ascii="Times New Roman" w:eastAsia="MS Mincho" w:hAnsi="Times New Roman" w:cs="Times New Roman"/>
          <w:lang w:val="en-GB" w:eastAsia="ja-JP"/>
        </w:rPr>
        <w:t>, and</w:t>
      </w:r>
      <w:r>
        <w:rPr>
          <w:rFonts w:ascii="Times New Roman" w:eastAsia="MS Mincho" w:hAnsi="Times New Roman" w:cs="Times New Roman"/>
          <w:lang w:val="en-GB" w:eastAsia="ja-JP"/>
        </w:rPr>
        <w:t xml:space="preserve"> the following text proposal </w:t>
      </w:r>
      <w:r w:rsidR="001674E7">
        <w:rPr>
          <w:rFonts w:ascii="Times New Roman" w:eastAsia="MS Mincho" w:hAnsi="Times New Roman" w:cs="Times New Roman"/>
          <w:lang w:val="en-GB" w:eastAsia="ja-JP"/>
        </w:rPr>
        <w:t xml:space="preserve">should be adopted </w:t>
      </w:r>
      <w:r>
        <w:rPr>
          <w:rFonts w:ascii="Times New Roman" w:eastAsia="MS Mincho" w:hAnsi="Times New Roman" w:cs="Times New Roman"/>
          <w:lang w:val="en-GB" w:eastAsia="ja-JP"/>
        </w:rPr>
        <w:t>for</w:t>
      </w:r>
      <w:r w:rsidR="00123033">
        <w:rPr>
          <w:rFonts w:ascii="Times New Roman" w:eastAsia="MS Mincho" w:hAnsi="Times New Roman" w:cs="Times New Roman"/>
          <w:lang w:val="en-GB" w:eastAsia="ja-JP"/>
        </w:rPr>
        <w:t xml:space="preserve"> Clause 17.1 of TS 38.213 [1].</w:t>
      </w:r>
    </w:p>
    <w:p w14:paraId="63F2DFE9" w14:textId="7784D412" w:rsidR="00B40728" w:rsidRDefault="00B40728" w:rsidP="00370D93">
      <w:pPr>
        <w:jc w:val="both"/>
        <w:rPr>
          <w:rFonts w:ascii="Times New Roman" w:eastAsia="MS Mincho" w:hAnsi="Times New Roman" w:cs="Times New Roman"/>
          <w:lang w:val="en-GB" w:eastAsia="ja-JP"/>
        </w:rPr>
      </w:pPr>
    </w:p>
    <w:p w14:paraId="3DC89BFE" w14:textId="2BEA040D" w:rsidR="00B40728" w:rsidRPr="00AE0FCF" w:rsidRDefault="00B40728" w:rsidP="00370D93">
      <w:pPr>
        <w:jc w:val="both"/>
        <w:rPr>
          <w:rFonts w:ascii="Times New Roman" w:eastAsia="MS Mincho" w:hAnsi="Times New Roman" w:cs="Times New Roman"/>
          <w:b/>
          <w:bCs/>
          <w:i/>
          <w:iCs/>
          <w:lang w:val="en-GB" w:eastAsia="ja-JP"/>
        </w:rPr>
      </w:pPr>
      <w:bookmarkStart w:id="11" w:name="Prop1_RAN1_110"/>
      <w:r w:rsidRPr="00AE0FCF">
        <w:rPr>
          <w:rFonts w:ascii="Times New Roman" w:eastAsia="MS Mincho" w:hAnsi="Times New Roman" w:cs="Times New Roman"/>
          <w:b/>
          <w:bCs/>
          <w:i/>
          <w:iCs/>
          <w:lang w:val="en-GB" w:eastAsia="ja-JP"/>
        </w:rPr>
        <w:t xml:space="preserve">Proposal </w:t>
      </w:r>
      <w:r w:rsidR="00C029C3" w:rsidRPr="00AE0FCF">
        <w:rPr>
          <w:rFonts w:ascii="Times New Roman" w:eastAsia="MS Mincho" w:hAnsi="Times New Roman" w:cs="Times New Roman"/>
          <w:b/>
          <w:bCs/>
          <w:i/>
          <w:iCs/>
          <w:lang w:val="en-GB" w:eastAsia="ja-JP"/>
        </w:rPr>
        <w:fldChar w:fldCharType="begin"/>
      </w:r>
      <w:r w:rsidR="00C029C3" w:rsidRPr="00AE0FCF">
        <w:rPr>
          <w:rFonts w:ascii="Times New Roman" w:eastAsia="MS Mincho" w:hAnsi="Times New Roman" w:cs="Times New Roman"/>
          <w:b/>
          <w:bCs/>
          <w:i/>
          <w:iCs/>
          <w:lang w:val="en-GB" w:eastAsia="ja-JP"/>
        </w:rPr>
        <w:instrText xml:space="preserve"> SEQ [Proposal \* MERGEFORMAT </w:instrText>
      </w:r>
      <w:r w:rsidR="00C029C3" w:rsidRPr="00AE0FCF">
        <w:rPr>
          <w:rFonts w:ascii="Times New Roman" w:eastAsia="MS Mincho" w:hAnsi="Times New Roman" w:cs="Times New Roman"/>
          <w:b/>
          <w:bCs/>
          <w:i/>
          <w:iCs/>
          <w:lang w:val="en-GB" w:eastAsia="ja-JP"/>
        </w:rPr>
        <w:fldChar w:fldCharType="separate"/>
      </w:r>
      <w:r w:rsidR="00C029C3" w:rsidRPr="00AE0FCF">
        <w:rPr>
          <w:rFonts w:ascii="Times New Roman" w:eastAsia="MS Mincho" w:hAnsi="Times New Roman" w:cs="Times New Roman"/>
          <w:b/>
          <w:bCs/>
          <w:i/>
          <w:iCs/>
          <w:noProof/>
          <w:lang w:val="en-GB" w:eastAsia="ja-JP"/>
        </w:rPr>
        <w:t>1</w:t>
      </w:r>
      <w:r w:rsidR="00C029C3" w:rsidRPr="00AE0FCF">
        <w:rPr>
          <w:rFonts w:ascii="Times New Roman" w:eastAsia="MS Mincho" w:hAnsi="Times New Roman" w:cs="Times New Roman"/>
          <w:b/>
          <w:bCs/>
          <w:i/>
          <w:iCs/>
          <w:lang w:val="en-GB" w:eastAsia="ja-JP"/>
        </w:rPr>
        <w:fldChar w:fldCharType="end"/>
      </w:r>
      <w:r w:rsidR="00AE0FCF" w:rsidRPr="00AE0FCF">
        <w:rPr>
          <w:rFonts w:ascii="Times New Roman" w:eastAsia="MS Mincho" w:hAnsi="Times New Roman" w:cs="Times New Roman"/>
          <w:b/>
          <w:bCs/>
          <w:i/>
          <w:iCs/>
          <w:lang w:val="en-GB" w:eastAsia="ja-JP"/>
        </w:rPr>
        <w:t>:</w:t>
      </w:r>
      <w:r w:rsidR="0083785D">
        <w:rPr>
          <w:rFonts w:ascii="Times New Roman" w:eastAsia="MS Mincho" w:hAnsi="Times New Roman" w:cs="Times New Roman"/>
          <w:b/>
          <w:bCs/>
          <w:i/>
          <w:iCs/>
          <w:lang w:val="en-GB" w:eastAsia="ja-JP"/>
        </w:rPr>
        <w:t xml:space="preserve">  </w:t>
      </w:r>
      <w:r w:rsidR="00992E42" w:rsidRPr="00AE0FCF">
        <w:rPr>
          <w:rFonts w:ascii="Times New Roman" w:eastAsia="MS Mincho" w:hAnsi="Times New Roman" w:cs="Times New Roman"/>
          <w:b/>
          <w:bCs/>
          <w:i/>
          <w:iCs/>
          <w:lang w:val="en-GB" w:eastAsia="ja-JP"/>
        </w:rPr>
        <w:t>Adopt the text proposal in this contribution to clarify the timeline of msg1/msgA retransmission for RedCap UE in Clause 17.1 of TS 38.213.</w:t>
      </w:r>
    </w:p>
    <w:bookmarkEnd w:id="11"/>
    <w:p w14:paraId="4CEC62D4" w14:textId="72AAF17B" w:rsidR="00B40728" w:rsidRDefault="00B40728" w:rsidP="00370D93">
      <w:pPr>
        <w:jc w:val="both"/>
        <w:rPr>
          <w:rFonts w:ascii="Times New Roman" w:eastAsia="MS Mincho" w:hAnsi="Times New Roman" w:cs="Times New Roman"/>
          <w:lang w:val="en-GB" w:eastAsia="ja-JP"/>
        </w:rPr>
      </w:pPr>
    </w:p>
    <w:p w14:paraId="1D400274" w14:textId="0BBD1D5B" w:rsidR="00D810AC" w:rsidRDefault="00B40728" w:rsidP="00F31FFA">
      <w:pPr>
        <w:jc w:val="both"/>
        <w:rPr>
          <w:rFonts w:ascii="Times New Roman" w:eastAsia="SimSun" w:hAnsi="Times New Roman" w:cs="Times New Roman"/>
          <w:sz w:val="20"/>
          <w:szCs w:val="20"/>
          <w:lang w:eastAsia="zh-CN"/>
        </w:rPr>
      </w:pPr>
      <w:r>
        <w:rPr>
          <w:noProof/>
        </w:rPr>
        <mc:AlternateContent>
          <mc:Choice Requires="wps">
            <w:drawing>
              <wp:anchor distT="0" distB="0" distL="114300" distR="114300" simplePos="0" relativeHeight="251660288" behindDoc="0" locked="0" layoutInCell="1" allowOverlap="1" wp14:anchorId="711BD92A" wp14:editId="66215CDF">
                <wp:simplePos x="0" y="0"/>
                <wp:positionH relativeFrom="margin">
                  <wp:align>right</wp:align>
                </wp:positionH>
                <wp:positionV relativeFrom="paragraph">
                  <wp:posOffset>0</wp:posOffset>
                </wp:positionV>
                <wp:extent cx="5925185" cy="5017770"/>
                <wp:effectExtent l="0" t="0" r="18415" b="11430"/>
                <wp:wrapSquare wrapText="bothSides"/>
                <wp:docPr id="6" name="Text Box 6"/>
                <wp:cNvGraphicFramePr/>
                <a:graphic xmlns:a="http://schemas.openxmlformats.org/drawingml/2006/main">
                  <a:graphicData uri="http://schemas.microsoft.com/office/word/2010/wordprocessingShape">
                    <wps:wsp>
                      <wps:cNvSpPr txBox="1"/>
                      <wps:spPr>
                        <a:xfrm>
                          <a:off x="0" y="0"/>
                          <a:ext cx="5925185" cy="5018227"/>
                        </a:xfrm>
                        <a:prstGeom prst="rect">
                          <a:avLst/>
                        </a:prstGeom>
                        <a:noFill/>
                        <a:ln w="6350">
                          <a:solidFill>
                            <a:prstClr val="black"/>
                          </a:solidFill>
                        </a:ln>
                      </wps:spPr>
                      <wps:txbx>
                        <w:txbxContent>
                          <w:p w14:paraId="099E01D8" w14:textId="77777777" w:rsidR="00B40728" w:rsidRPr="0077600A" w:rsidRDefault="00B40728" w:rsidP="00F31FFA">
                            <w:pPr>
                              <w:jc w:val="both"/>
                              <w:rPr>
                                <w:rFonts w:ascii="Times New Roman" w:eastAsia="SimSun" w:hAnsi="Times New Roman" w:cs="Times New Roman"/>
                                <w:lang w:eastAsia="zh-CN"/>
                              </w:rPr>
                            </w:pPr>
                            <w:r w:rsidRPr="0077600A">
                              <w:rPr>
                                <w:rFonts w:ascii="Times New Roman" w:eastAsia="SimSun" w:hAnsi="Times New Roman" w:cs="Times New Roman"/>
                                <w:lang w:eastAsia="zh-CN"/>
                              </w:rPr>
                              <w:t>17.1   RedCap UE procedures</w:t>
                            </w:r>
                          </w:p>
                          <w:p w14:paraId="0DB96FFF" w14:textId="77777777" w:rsidR="00B40728" w:rsidRPr="00D810AC" w:rsidRDefault="00B40728" w:rsidP="00D810AC">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1E0A49C7" w14:textId="45F59DE8" w:rsidR="00B40728" w:rsidRPr="0077600A" w:rsidRDefault="00B40728"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Type-1 random access procedure on an active DL BWP with SSB</w:t>
                            </w:r>
                            <w:r w:rsidR="002C5432" w:rsidRPr="0077600A">
                              <w:rPr>
                                <w:rFonts w:ascii="Times New Roman" w:eastAsia="SimSun" w:hAnsi="Times New Roman" w:cs="Times New Roman"/>
                                <w:color w:val="FF0000"/>
                                <w:lang w:val="en-GB"/>
                              </w:rPr>
                              <w:t xml:space="preserve">, </w:t>
                            </w:r>
                            <w:r w:rsidRPr="0077600A">
                              <w:rPr>
                                <w:rFonts w:ascii="Times New Roman" w:eastAsia="SimSun" w:hAnsi="Times New Roman" w:cs="Times New Roman"/>
                                <w:color w:val="FF0000"/>
                                <w:lang w:val="en-GB"/>
                              </w:rPr>
                              <w:t xml:space="preserve"> i</w:t>
                            </w:r>
                            <w:r w:rsidRPr="00D810AC">
                              <w:rPr>
                                <w:rFonts w:ascii="Times New Roman" w:eastAsia="SimSun" w:hAnsi="Times New Roman" w:cs="Times New Roman"/>
                                <w:color w:val="FF0000"/>
                                <w:lang w:val="en-GB"/>
                              </w:rPr>
                              <w:t xml:space="preserve">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D810AC">
                              <w:rPr>
                                <w:rFonts w:ascii="Times New Roman" w:eastAsia="SimSun" w:hAnsi="Times New Roman" w:cs="Times New Roman"/>
                                <w:color w:val="FF0000"/>
                              </w:rPr>
                              <w:t xml:space="preserve">If requested by higher layers, </w:t>
                            </w:r>
                            <w:r w:rsidRPr="00D810AC">
                              <w:rPr>
                                <w:rFonts w:ascii="Times New Roman" w:eastAsia="SimSun" w:hAnsi="Times New Roman" w:cs="Times New Roman"/>
                                <w:color w:val="FF0000"/>
                                <w:lang w:val="en-GB"/>
                              </w:rPr>
                              <w:t xml:space="preserve">the UE </w:t>
                            </w:r>
                            <w:r w:rsidRPr="00D810AC">
                              <w:rPr>
                                <w:rFonts w:ascii="Times New Roman" w:eastAsia="DengXian" w:hAnsi="Times New Roman" w:cs="Times New Roman"/>
                                <w:color w:val="FF0000"/>
                                <w:lang w:val="en-GB"/>
                              </w:rPr>
                              <w:t>shall be ready</w:t>
                            </w:r>
                            <w:r w:rsidRPr="00D810AC">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r>
                                <w:rPr>
                                  <w:rFonts w:ascii="Cambria Math" w:eastAsia="SimSun" w:hAnsi="Cambria Math" w:cs="Times New Roman"/>
                                  <w:color w:val="FF0000"/>
                                  <w:lang w:val="en-GB"/>
                                </w:rPr>
                                <m:t>+0.75</m:t>
                              </m:r>
                            </m:oMath>
                            <w:r w:rsidRPr="00D810AC">
                              <w:rPr>
                                <w:rFonts w:ascii="Times New Roman" w:eastAsia="SimSun" w:hAnsi="Times New Roman" w:cs="Times New Roman"/>
                                <w:color w:val="FF0000"/>
                                <w:lang w:val="en-GB"/>
                              </w:rPr>
                              <w:t xml:space="preserve"> </w:t>
                            </w:r>
                            <w:r w:rsidRPr="00D810AC">
                              <w:rPr>
                                <w:rFonts w:ascii="Times New Roman" w:eastAsia="SimSun" w:hAnsi="Times New Roman" w:cs="Times New Roman"/>
                                <w:color w:val="FF0000"/>
                              </w:rPr>
                              <w:t xml:space="preserve">msec </w:t>
                            </w:r>
                            <w:r w:rsidRPr="00D810AC">
                              <w:rPr>
                                <w:rFonts w:ascii="Times New Roman" w:eastAsia="SimSun" w:hAnsi="Times New Roman" w:cs="Times New Roman"/>
                                <w:color w:val="FF0000"/>
                                <w:lang w:val="en-GB"/>
                              </w:rPr>
                              <w:t>after the last symbol of the window, or the last symbol of the PDSCH reception,</w:t>
                            </w:r>
                            <w:r w:rsidRPr="00D810AC">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oMath>
                            <w:r w:rsidRPr="00D810AC">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symbols corresponding to a PDSCH processing time for UE processing capability 1 </w:t>
                            </w:r>
                            <w:r w:rsidRPr="00D810AC">
                              <w:rPr>
                                <w:rFonts w:ascii="Times New Roman" w:eastAsia="SimSun" w:hAnsi="Times New Roman" w:cs="Times New Roman"/>
                                <w:color w:val="FF0000"/>
                                <w:lang w:val="en-GB" w:eastAsia="zh-CN"/>
                              </w:rPr>
                              <w:t xml:space="preserve">assuming </w:t>
                            </w:r>
                            <m:oMath>
                              <m:r>
                                <w:rPr>
                                  <w:rFonts w:ascii="Cambria Math" w:eastAsia="SimSun" w:hAnsi="Cambria Math" w:cs="Times New Roman"/>
                                  <w:color w:val="FF0000"/>
                                  <w:lang w:val="en-GB" w:eastAsia="zh-CN"/>
                                </w:rPr>
                                <m:t>μ</m:t>
                              </m:r>
                            </m:oMath>
                            <w:r w:rsidRPr="00D810AC">
                              <w:rPr>
                                <w:rFonts w:ascii="Times New Roman" w:eastAsia="DengXian" w:hAnsi="Times New Roman" w:cs="Times New Roman"/>
                                <w:color w:val="FF0000"/>
                                <w:lang w:val="en-GB" w:eastAsia="zh-CN"/>
                              </w:rPr>
                              <w:t xml:space="preserve"> corresponds to the smallest SCS configuration </w:t>
                            </w:r>
                            <w:r w:rsidRPr="00D810AC">
                              <w:rPr>
                                <w:rFonts w:ascii="Times New Roman" w:eastAsia="SimSun" w:hAnsi="Times New Roman" w:cs="Times New Roman"/>
                                <w:color w:val="FF0000"/>
                                <w:lang w:val="en-GB" w:eastAsia="zh-CN"/>
                              </w:rPr>
                              <w:t>among</w:t>
                            </w:r>
                            <w:r w:rsidRPr="00D810AC">
                              <w:rPr>
                                <w:rFonts w:ascii="Times New Roman" w:eastAsia="DengXian" w:hAnsi="Times New Roman" w:cs="Times New Roman"/>
                                <w:color w:val="FF0000"/>
                                <w:lang w:val="en-GB" w:eastAsia="zh-CN"/>
                              </w:rPr>
                              <w:t xml:space="preserve"> the SCS configurations for the PDCCH carrying the DCI format 1_0, the </w:t>
                            </w:r>
                            <w:r w:rsidRPr="00D810AC">
                              <w:rPr>
                                <w:rFonts w:ascii="Times New Roman" w:eastAsia="SimSun" w:hAnsi="Times New Roman" w:cs="Times New Roman"/>
                                <w:color w:val="FF0000"/>
                                <w:lang w:val="en-GB"/>
                              </w:rPr>
                              <w:t>corresponding PDSCH when additional PDSCH DM-RS is configured, and the corresponding PRACH</w:t>
                            </w:r>
                            <w:r w:rsidRPr="00D810AC">
                              <w:rPr>
                                <w:rFonts w:ascii="Times New Roman" w:eastAsia="SimSun" w:hAnsi="Times New Roman" w:cs="Times New Roman"/>
                                <w:color w:val="FF0000"/>
                              </w:rPr>
                              <w:t xml:space="preserve">. </w:t>
                            </w:r>
                            <w:r w:rsidRPr="00D810AC">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1,0</m:t>
                                  </m:r>
                                </m:sub>
                              </m:sSub>
                              <m:r>
                                <w:rPr>
                                  <w:rFonts w:ascii="Cambria Math" w:eastAsia="SimSun" w:hAnsi="Cambria Math" w:cs="Times New Roman"/>
                                  <w:color w:val="FF0000"/>
                                  <w:lang w:val="en-GB"/>
                                </w:rPr>
                                <m:t>=14</m:t>
                              </m:r>
                            </m:oMath>
                            <w:r w:rsidRPr="00D810AC">
                              <w:rPr>
                                <w:rFonts w:ascii="Times New Roman" w:eastAsia="SimSun" w:hAnsi="Times New Roman" w:cs="Times New Roman"/>
                                <w:color w:val="FF0000"/>
                                <w:lang w:val="en-GB"/>
                              </w:rPr>
                              <w:t xml:space="preserve"> [6, TS 38.214]</w:t>
                            </w:r>
                            <w:r w:rsidRPr="00D810AC">
                              <w:rPr>
                                <w:rFonts w:ascii="Times New Roman" w:eastAsia="SimSun" w:hAnsi="Times New Roman" w:cs="Times New Roman"/>
                                <w:color w:val="FF0000"/>
                              </w:rPr>
                              <w:t xml:space="preserve">. For a PRACH transmission using 1.25 kHz or 5 kHz SCS, the UE determines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assuming SCS configuration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w:t>
                            </w:r>
                          </w:p>
                          <w:p w14:paraId="19D29115" w14:textId="3389D8B0" w:rsidR="00CB3A85" w:rsidRPr="0077600A" w:rsidRDefault="00CB3A85"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Type-2 random access procedure on an active DL BWP with SSB</w:t>
                            </w:r>
                            <w:r w:rsidR="002C5432" w:rsidRPr="0077600A">
                              <w:rPr>
                                <w:rFonts w:ascii="Times New Roman" w:eastAsia="SimSun" w:hAnsi="Times New Roman" w:cs="Times New Roman"/>
                                <w:color w:val="FF0000"/>
                                <w:lang w:val="en-GB"/>
                              </w:rPr>
                              <w:t>, if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002C5432" w:rsidRPr="0077600A">
                              <w:rPr>
                                <w:rFonts w:ascii="Times New Roman" w:eastAsia="SimSun" w:hAnsi="Times New Roman" w:cs="Times New Roman"/>
                                <w:color w:val="FF0000"/>
                              </w:rPr>
                              <w:t>11, TS 38.321</w:t>
                            </w:r>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If requested by higher layers, </w:t>
                            </w:r>
                            <w:r w:rsidR="002C5432" w:rsidRPr="0077600A">
                              <w:rPr>
                                <w:rFonts w:ascii="Times New Roman" w:eastAsia="SimSun" w:hAnsi="Times New Roman" w:cs="Times New Roman"/>
                                <w:color w:val="FF0000"/>
                                <w:lang w:val="en-GB"/>
                              </w:rPr>
                              <w:t xml:space="preserve">the UE </w:t>
                            </w:r>
                            <w:r w:rsidR="002C5432" w:rsidRPr="0077600A">
                              <w:rPr>
                                <w:rFonts w:ascii="Times New Roman" w:eastAsia="DengXian" w:hAnsi="Times New Roman" w:cs="Times New Roman"/>
                                <w:color w:val="FF0000"/>
                                <w:lang w:val="en-GB"/>
                              </w:rPr>
                              <w:t>shall be ready</w:t>
                            </w:r>
                            <w:r w:rsidR="002C5432" w:rsidRPr="0077600A">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+0.75</m:t>
                              </m:r>
                            </m:oMath>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msec </w:t>
                            </w:r>
                            <w:r w:rsidR="002C5432" w:rsidRPr="0077600A">
                              <w:rPr>
                                <w:rFonts w:ascii="Times New Roman" w:eastAsia="SimSun" w:hAnsi="Times New Roman" w:cs="Times New Roman"/>
                                <w:color w:val="FF0000"/>
                                <w:lang w:val="en-GB"/>
                              </w:rPr>
                              <w:t>after the last symbol of the window, or the last symbol of the PDSCH reception,</w:t>
                            </w:r>
                            <w:r w:rsidR="002C5432" w:rsidRPr="0077600A">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oMath>
                            <w:r w:rsidR="002C5432" w:rsidRPr="0077600A">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002C5432" w:rsidRPr="0077600A">
                              <w:rPr>
                                <w:rFonts w:ascii="Times New Roman" w:eastAsia="SimSun" w:hAnsi="Times New Roman" w:cs="Times New Roman"/>
                                <w:color w:val="FF0000"/>
                                <w:lang w:val="en-GB"/>
                              </w:rPr>
                              <w:t xml:space="preserve"> symbols corresponding to a PDSCH processing time for UE processing capability 1 when additional PDSCH DM-RS is configured</w:t>
                            </w:r>
                            <w:r w:rsidR="002C5432" w:rsidRPr="0077600A">
                              <w:rPr>
                                <w:rFonts w:ascii="Times New Roman" w:eastAsia="SimSun" w:hAnsi="Times New Roman" w:cs="Times New Roman"/>
                                <w:color w:val="FF0000"/>
                              </w:rPr>
                              <w:t xml:space="preserve">. </w:t>
                            </w:r>
                            <w:r w:rsidR="002C5432" w:rsidRPr="0077600A">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rPr>
                                <m:t>μ=0</m:t>
                              </m:r>
                            </m:oMath>
                            <w:r w:rsidR="002C5432" w:rsidRPr="0077600A">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1,0</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=14</m:t>
                              </m:r>
                            </m:oMath>
                            <w:r w:rsidR="002C5432" w:rsidRPr="0077600A">
                              <w:rPr>
                                <w:rFonts w:ascii="Times New Roman" w:eastAsia="SimSun" w:hAnsi="Times New Roman" w:cs="Times New Roman"/>
                                <w:color w:val="FF0000"/>
                                <w:lang w:val="en-GB"/>
                              </w:rPr>
                              <w:t xml:space="preserve"> [6, TS 38.214]</w:t>
                            </w:r>
                            <w:r w:rsidR="002C5432" w:rsidRPr="0077600A">
                              <w:rPr>
                                <w:rFonts w:ascii="Times New Roman" w:eastAsia="SimSun" w:hAnsi="Times New Roman" w:cs="Times New Roman"/>
                                <w:color w:val="FF0000"/>
                              </w:rPr>
                              <w:t>.</w:t>
                            </w:r>
                          </w:p>
                          <w:p w14:paraId="57E0EDA0" w14:textId="4A4AB24D" w:rsidR="00992E42" w:rsidRPr="0077600A" w:rsidRDefault="00992E42" w:rsidP="002C5432">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1BD92A" id="_x0000_t202" coordsize="21600,21600" o:spt="202" path="m,l,21600r21600,l21600,xe">
                <v:stroke joinstyle="miter"/>
                <v:path gradientshapeok="t" o:connecttype="rect"/>
              </v:shapetype>
              <v:shape id="Text Box 6" o:spid="_x0000_s1026" type="#_x0000_t202" style="position:absolute;left:0;text-align:left;margin-left:415.35pt;margin-top:0;width:466.55pt;height:395.1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" filled="f" strokeweight=".5pt">
                <v:fill o:detectmouseclick="t"/>
                <v:textbox>
                  <w:txbxContent>
                    <w:p w14:paraId="099E01D8" w14:textId="77777777" w:rsidR="00B40728" w:rsidRPr="0077600A" w:rsidRDefault="00B40728" w:rsidP="00F31FFA">
                      <w:pPr>
                        <w:jc w:val="both"/>
                        <w:rPr>
                          <w:rFonts w:ascii="Times New Roman" w:eastAsia="SimSun" w:hAnsi="Times New Roman" w:cs="Times New Roman"/>
                          <w:lang w:eastAsia="zh-CN"/>
                        </w:rPr>
                      </w:pPr>
                      <w:r w:rsidRPr="0077600A">
                        <w:rPr>
                          <w:rFonts w:ascii="Times New Roman" w:eastAsia="SimSun" w:hAnsi="Times New Roman" w:cs="Times New Roman"/>
                          <w:lang w:eastAsia="zh-CN"/>
                        </w:rPr>
                        <w:t>17.1   RedCap UE procedures</w:t>
                      </w:r>
                    </w:p>
                    <w:p w14:paraId="0DB96FFF" w14:textId="77777777" w:rsidR="00B40728" w:rsidRPr="00D810AC" w:rsidRDefault="00B40728" w:rsidP="00D810AC">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1E0A49C7" w14:textId="45F59DE8" w:rsidR="00B40728" w:rsidRPr="0077600A" w:rsidRDefault="00B40728"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Type-1 random access procedure on an active DL BWP with SSB</w:t>
                      </w:r>
                      <w:r w:rsidR="002C5432" w:rsidRPr="0077600A">
                        <w:rPr>
                          <w:rFonts w:ascii="Times New Roman" w:eastAsia="SimSun" w:hAnsi="Times New Roman" w:cs="Times New Roman"/>
                          <w:color w:val="FF0000"/>
                          <w:lang w:val="en-GB"/>
                        </w:rPr>
                        <w:t xml:space="preserve">, </w:t>
                      </w:r>
                      <w:r w:rsidRPr="0077600A">
                        <w:rPr>
                          <w:rFonts w:ascii="Times New Roman" w:eastAsia="SimSun" w:hAnsi="Times New Roman" w:cs="Times New Roman"/>
                          <w:color w:val="FF0000"/>
                          <w:lang w:val="en-GB"/>
                        </w:rPr>
                        <w:t xml:space="preserve"> i</w:t>
                      </w:r>
                      <w:r w:rsidRPr="00D810AC">
                        <w:rPr>
                          <w:rFonts w:ascii="Times New Roman" w:eastAsia="SimSun" w:hAnsi="Times New Roman" w:cs="Times New Roman"/>
                          <w:color w:val="FF0000"/>
                          <w:lang w:val="en-GB"/>
                        </w:rPr>
                        <w:t xml:space="preserve">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D810AC">
                        <w:rPr>
                          <w:rFonts w:ascii="Times New Roman" w:eastAsia="SimSun" w:hAnsi="Times New Roman" w:cs="Times New Roman"/>
                          <w:color w:val="FF0000"/>
                        </w:rPr>
                        <w:t xml:space="preserve">If requested by higher layers, </w:t>
                      </w:r>
                      <w:r w:rsidRPr="00D810AC">
                        <w:rPr>
                          <w:rFonts w:ascii="Times New Roman" w:eastAsia="SimSun" w:hAnsi="Times New Roman" w:cs="Times New Roman"/>
                          <w:color w:val="FF0000"/>
                          <w:lang w:val="en-GB"/>
                        </w:rPr>
                        <w:t xml:space="preserve">the UE </w:t>
                      </w:r>
                      <w:r w:rsidRPr="00D810AC">
                        <w:rPr>
                          <w:rFonts w:ascii="Times New Roman" w:eastAsia="DengXian" w:hAnsi="Times New Roman" w:cs="Times New Roman"/>
                          <w:color w:val="FF0000"/>
                          <w:lang w:val="en-GB"/>
                        </w:rPr>
                        <w:t>shall be ready</w:t>
                      </w:r>
                      <w:r w:rsidRPr="00D810AC">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r>
                          <w:rPr>
                            <w:rFonts w:ascii="Cambria Math" w:eastAsia="SimSun" w:hAnsi="Cambria Math" w:cs="Times New Roman"/>
                            <w:color w:val="FF0000"/>
                            <w:lang w:val="en-GB"/>
                          </w:rPr>
                          <m:t>+0.75</m:t>
                        </m:r>
                      </m:oMath>
                      <w:r w:rsidRPr="00D810AC">
                        <w:rPr>
                          <w:rFonts w:ascii="Times New Roman" w:eastAsia="SimSun" w:hAnsi="Times New Roman" w:cs="Times New Roman"/>
                          <w:color w:val="FF0000"/>
                          <w:lang w:val="en-GB"/>
                        </w:rPr>
                        <w:t xml:space="preserve"> </w:t>
                      </w:r>
                      <w:r w:rsidRPr="00D810AC">
                        <w:rPr>
                          <w:rFonts w:ascii="Times New Roman" w:eastAsia="SimSun" w:hAnsi="Times New Roman" w:cs="Times New Roman"/>
                          <w:color w:val="FF0000"/>
                        </w:rPr>
                        <w:t xml:space="preserve">msec </w:t>
                      </w:r>
                      <w:r w:rsidRPr="00D810AC">
                        <w:rPr>
                          <w:rFonts w:ascii="Times New Roman" w:eastAsia="SimSun" w:hAnsi="Times New Roman" w:cs="Times New Roman"/>
                          <w:color w:val="FF0000"/>
                          <w:lang w:val="en-GB"/>
                        </w:rPr>
                        <w:t>after the last symbol of the window, or the last symbol of the PDSCH reception,</w:t>
                      </w:r>
                      <w:r w:rsidRPr="00D810AC">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T,1</m:t>
                            </m:r>
                          </m:sub>
                        </m:sSub>
                      </m:oMath>
                      <w:r w:rsidRPr="00D810AC">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symbols corresponding to a PDSCH processing time for UE processing capability 1 </w:t>
                      </w:r>
                      <w:r w:rsidRPr="00D810AC">
                        <w:rPr>
                          <w:rFonts w:ascii="Times New Roman" w:eastAsia="SimSun" w:hAnsi="Times New Roman" w:cs="Times New Roman"/>
                          <w:color w:val="FF0000"/>
                          <w:lang w:val="en-GB" w:eastAsia="zh-CN"/>
                        </w:rPr>
                        <w:t xml:space="preserve">assuming </w:t>
                      </w:r>
                      <m:oMath>
                        <m:r>
                          <w:rPr>
                            <w:rFonts w:ascii="Cambria Math" w:eastAsia="SimSun" w:hAnsi="Cambria Math" w:cs="Times New Roman"/>
                            <w:color w:val="FF0000"/>
                            <w:lang w:val="en-GB" w:eastAsia="zh-CN"/>
                          </w:rPr>
                          <m:t>μ</m:t>
                        </m:r>
                      </m:oMath>
                      <w:r w:rsidRPr="00D810AC">
                        <w:rPr>
                          <w:rFonts w:ascii="Times New Roman" w:eastAsia="DengXian" w:hAnsi="Times New Roman" w:cs="Times New Roman"/>
                          <w:color w:val="FF0000"/>
                          <w:lang w:val="en-GB" w:eastAsia="zh-CN"/>
                        </w:rPr>
                        <w:t xml:space="preserve"> corresponds to the smallest SCS configuration </w:t>
                      </w:r>
                      <w:r w:rsidRPr="00D810AC">
                        <w:rPr>
                          <w:rFonts w:ascii="Times New Roman" w:eastAsia="SimSun" w:hAnsi="Times New Roman" w:cs="Times New Roman"/>
                          <w:color w:val="FF0000"/>
                          <w:lang w:val="en-GB" w:eastAsia="zh-CN"/>
                        </w:rPr>
                        <w:t>among</w:t>
                      </w:r>
                      <w:r w:rsidRPr="00D810AC">
                        <w:rPr>
                          <w:rFonts w:ascii="Times New Roman" w:eastAsia="DengXian" w:hAnsi="Times New Roman" w:cs="Times New Roman"/>
                          <w:color w:val="FF0000"/>
                          <w:lang w:val="en-GB" w:eastAsia="zh-CN"/>
                        </w:rPr>
                        <w:t xml:space="preserve"> the SCS configurations for the PDCCH carrying the DCI format 1_0, the </w:t>
                      </w:r>
                      <w:r w:rsidRPr="00D810AC">
                        <w:rPr>
                          <w:rFonts w:ascii="Times New Roman" w:eastAsia="SimSun" w:hAnsi="Times New Roman" w:cs="Times New Roman"/>
                          <w:color w:val="FF0000"/>
                          <w:lang w:val="en-GB"/>
                        </w:rPr>
                        <w:t>corresponding PDSCH when additional PDSCH DM-RS is configured, and the corresponding PRACH</w:t>
                      </w:r>
                      <w:r w:rsidRPr="00D810AC">
                        <w:rPr>
                          <w:rFonts w:ascii="Times New Roman" w:eastAsia="SimSun" w:hAnsi="Times New Roman" w:cs="Times New Roman"/>
                          <w:color w:val="FF0000"/>
                        </w:rPr>
                        <w:t xml:space="preserve">. </w:t>
                      </w:r>
                      <w:r w:rsidRPr="00D810AC">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1,0</m:t>
                            </m:r>
                          </m:sub>
                        </m:sSub>
                        <m:r>
                          <w:rPr>
                            <w:rFonts w:ascii="Cambria Math" w:eastAsia="SimSun" w:hAnsi="Cambria Math" w:cs="Times New Roman"/>
                            <w:color w:val="FF0000"/>
                            <w:lang w:val="en-GB"/>
                          </w:rPr>
                          <m:t>=14</m:t>
                        </m:r>
                      </m:oMath>
                      <w:r w:rsidRPr="00D810AC">
                        <w:rPr>
                          <w:rFonts w:ascii="Times New Roman" w:eastAsia="SimSun" w:hAnsi="Times New Roman" w:cs="Times New Roman"/>
                          <w:color w:val="FF0000"/>
                          <w:lang w:val="en-GB"/>
                        </w:rPr>
                        <w:t xml:space="preserve"> [6, TS 38.214]</w:t>
                      </w:r>
                      <w:r w:rsidRPr="00D810AC">
                        <w:rPr>
                          <w:rFonts w:ascii="Times New Roman" w:eastAsia="SimSun" w:hAnsi="Times New Roman" w:cs="Times New Roman"/>
                          <w:color w:val="FF0000"/>
                        </w:rPr>
                        <w:t xml:space="preserve">. For a PRACH transmission using 1.25 kHz or 5 kHz SCS, the UE determines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Pr="00D810AC">
                        <w:rPr>
                          <w:rFonts w:ascii="Times New Roman" w:eastAsia="SimSun" w:hAnsi="Times New Roman" w:cs="Times New Roman"/>
                          <w:color w:val="FF0000"/>
                          <w:lang w:val="en-GB"/>
                        </w:rPr>
                        <w:t xml:space="preserve"> assuming SCS configuration </w:t>
                      </w:r>
                      <m:oMath>
                        <m:r>
                          <w:rPr>
                            <w:rFonts w:ascii="Cambria Math" w:eastAsia="SimSun" w:hAnsi="Cambria Math" w:cs="Times New Roman"/>
                            <w:color w:val="FF0000"/>
                            <w:lang w:val="en-GB" w:eastAsia="zh-CN"/>
                          </w:rPr>
                          <m:t>μ=0</m:t>
                        </m:r>
                      </m:oMath>
                      <w:r w:rsidRPr="00D810AC">
                        <w:rPr>
                          <w:rFonts w:ascii="Times New Roman" w:eastAsia="SimSun" w:hAnsi="Times New Roman" w:cs="Times New Roman"/>
                          <w:color w:val="FF0000"/>
                          <w:lang w:val="en-GB"/>
                        </w:rPr>
                        <w:t>.</w:t>
                      </w:r>
                    </w:p>
                    <w:p w14:paraId="19D29115" w14:textId="3389D8B0" w:rsidR="00CB3A85" w:rsidRPr="0077600A" w:rsidRDefault="00CB3A85" w:rsidP="00E37290">
                      <w:pPr>
                        <w:spacing w:after="180" w:line="240" w:lineRule="auto"/>
                        <w:rPr>
                          <w:rFonts w:ascii="Times New Roman" w:eastAsia="SimSun" w:hAnsi="Times New Roman" w:cs="Times New Roman"/>
                          <w:color w:val="FF0000"/>
                          <w:lang w:val="en-GB"/>
                        </w:rPr>
                      </w:pPr>
                      <w:r w:rsidRPr="0077600A">
                        <w:rPr>
                          <w:rFonts w:ascii="Times New Roman" w:eastAsia="SimSun" w:hAnsi="Times New Roman" w:cs="Times New Roman"/>
                          <w:color w:val="FF0000"/>
                          <w:lang w:val="en-GB"/>
                        </w:rPr>
                        <w:t>When a RedCap UE performs Type-</w:t>
                      </w:r>
                      <w:r w:rsidRPr="0077600A">
                        <w:rPr>
                          <w:rFonts w:ascii="Times New Roman" w:eastAsia="SimSun" w:hAnsi="Times New Roman" w:cs="Times New Roman"/>
                          <w:color w:val="FF0000"/>
                          <w:lang w:val="en-GB"/>
                        </w:rPr>
                        <w:t>2</w:t>
                      </w:r>
                      <w:r w:rsidRPr="0077600A">
                        <w:rPr>
                          <w:rFonts w:ascii="Times New Roman" w:eastAsia="SimSun" w:hAnsi="Times New Roman" w:cs="Times New Roman"/>
                          <w:color w:val="FF0000"/>
                          <w:lang w:val="en-GB"/>
                        </w:rPr>
                        <w:t xml:space="preserve"> random access procedure on an active DL BWP with SSB</w:t>
                      </w:r>
                      <w:r w:rsidR="002C5432" w:rsidRPr="0077600A">
                        <w:rPr>
                          <w:rFonts w:ascii="Times New Roman" w:eastAsia="SimSun" w:hAnsi="Times New Roman" w:cs="Times New Roman"/>
                          <w:color w:val="FF0000"/>
                          <w:lang w:val="en-GB"/>
                        </w:rPr>
                        <w:t>, i</w:t>
                      </w:r>
                      <w:r w:rsidR="002C5432" w:rsidRPr="0077600A">
                        <w:rPr>
                          <w:rFonts w:ascii="Times New Roman" w:eastAsia="SimSun" w:hAnsi="Times New Roman" w:cs="Times New Roman"/>
                          <w:color w:val="FF0000"/>
                          <w:lang w:val="en-GB"/>
                        </w:rPr>
                        <w:t>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002C5432" w:rsidRPr="0077600A">
                        <w:rPr>
                          <w:rFonts w:ascii="Times New Roman" w:eastAsia="SimSun" w:hAnsi="Times New Roman" w:cs="Times New Roman"/>
                          <w:color w:val="FF0000"/>
                        </w:rPr>
                        <w:t>11, TS 38.321</w:t>
                      </w:r>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If requested by higher layers, </w:t>
                      </w:r>
                      <w:r w:rsidR="002C5432" w:rsidRPr="0077600A">
                        <w:rPr>
                          <w:rFonts w:ascii="Times New Roman" w:eastAsia="SimSun" w:hAnsi="Times New Roman" w:cs="Times New Roman"/>
                          <w:color w:val="FF0000"/>
                          <w:lang w:val="en-GB"/>
                        </w:rPr>
                        <w:t xml:space="preserve">the UE </w:t>
                      </w:r>
                      <w:r w:rsidR="002C5432" w:rsidRPr="0077600A">
                        <w:rPr>
                          <w:rFonts w:ascii="Times New Roman" w:eastAsia="DengXian" w:hAnsi="Times New Roman" w:cs="Times New Roman"/>
                          <w:color w:val="FF0000"/>
                          <w:lang w:val="en-GB"/>
                        </w:rPr>
                        <w:t>shall be ready</w:t>
                      </w:r>
                      <w:r w:rsidR="002C5432" w:rsidRPr="0077600A">
                        <w:rPr>
                          <w:rFonts w:ascii="Times New Roman" w:eastAsia="SimSun" w:hAnsi="Times New Roman" w:cs="Times New Roman"/>
                          <w:color w:val="FF0000"/>
                          <w:lang w:val="en-GB"/>
                        </w:rPr>
                        <w:t xml:space="preserve"> to transmit a PRACH no later than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+0.75</m:t>
                        </m:r>
                      </m:oMath>
                      <w:r w:rsidR="002C5432" w:rsidRPr="0077600A">
                        <w:rPr>
                          <w:rFonts w:ascii="Times New Roman" w:eastAsia="SimSun" w:hAnsi="Times New Roman" w:cs="Times New Roman"/>
                          <w:color w:val="FF0000"/>
                          <w:lang w:val="en-GB"/>
                        </w:rPr>
                        <w:t xml:space="preserve"> </w:t>
                      </w:r>
                      <w:r w:rsidR="002C5432" w:rsidRPr="0077600A">
                        <w:rPr>
                          <w:rFonts w:ascii="Times New Roman" w:eastAsia="SimSun" w:hAnsi="Times New Roman" w:cs="Times New Roman"/>
                          <w:color w:val="FF0000"/>
                        </w:rPr>
                        <w:t xml:space="preserve">msec </w:t>
                      </w:r>
                      <w:r w:rsidR="002C5432" w:rsidRPr="0077600A">
                        <w:rPr>
                          <w:rFonts w:ascii="Times New Roman" w:eastAsia="SimSun" w:hAnsi="Times New Roman" w:cs="Times New Roman"/>
                          <w:color w:val="FF0000"/>
                          <w:lang w:val="en-GB"/>
                        </w:rPr>
                        <w:t>after the last symbol of the window, or the last symbol of the PDSCH reception,</w:t>
                      </w:r>
                      <w:r w:rsidR="002C5432" w:rsidRPr="0077600A">
                        <w:rPr>
                          <w:rFonts w:ascii="Times New Roman" w:eastAsia="SimSun" w:hAnsi="Times New Roman" w:cs="Times New Roman"/>
                          <w:color w:val="FF0000"/>
                        </w:rPr>
                        <w:t xml:space="preserve"> where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T,1</m:t>
                            </m:r>
                            <m:ctrlPr>
                              <w:rPr>
                                <w:rFonts w:ascii="Cambria Math" w:eastAsia="SimSun" w:hAnsi="Cambria Math" w:cs="Times New Roman"/>
                                <w:color w:val="FF0000"/>
                                <w:lang w:val="en-GB"/>
                              </w:rPr>
                            </m:ctrlPr>
                          </m:sub>
                        </m:sSub>
                      </m:oMath>
                      <w:r w:rsidR="002C5432" w:rsidRPr="0077600A">
                        <w:rPr>
                          <w:rFonts w:ascii="Times New Roman" w:eastAsia="SimSun" w:hAnsi="Times New Roman" w:cs="Times New Roman"/>
                          <w:color w:val="FF0000"/>
                          <w:lang w:val="en-GB"/>
                        </w:rPr>
                        <w:t xml:space="preserve"> is a time duration of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w:rPr>
                                <w:rFonts w:ascii="Cambria Math" w:eastAsia="SimSun" w:hAnsi="Cambria Math" w:cs="Times New Roman"/>
                                <w:color w:val="FF0000"/>
                                <w:lang w:val="en-GB"/>
                              </w:rPr>
                              <m:t>1</m:t>
                            </m:r>
                          </m:sub>
                        </m:sSub>
                      </m:oMath>
                      <w:r w:rsidR="002C5432" w:rsidRPr="0077600A">
                        <w:rPr>
                          <w:rFonts w:ascii="Times New Roman" w:eastAsia="SimSun" w:hAnsi="Times New Roman" w:cs="Times New Roman"/>
                          <w:color w:val="FF0000"/>
                          <w:lang w:val="en-GB"/>
                        </w:rPr>
                        <w:t xml:space="preserve"> symbols corresponding to a PDSCH processing time for UE processing capability 1 when additional PDSCH DM-RS is configured</w:t>
                      </w:r>
                      <w:r w:rsidR="002C5432" w:rsidRPr="0077600A">
                        <w:rPr>
                          <w:rFonts w:ascii="Times New Roman" w:eastAsia="SimSun" w:hAnsi="Times New Roman" w:cs="Times New Roman"/>
                          <w:color w:val="FF0000"/>
                        </w:rPr>
                        <w:t xml:space="preserve">. </w:t>
                      </w:r>
                      <w:r w:rsidR="002C5432" w:rsidRPr="0077600A">
                        <w:rPr>
                          <w:rFonts w:ascii="Times New Roman" w:eastAsia="SimSun" w:hAnsi="Times New Roman" w:cs="Times New Roman"/>
                          <w:color w:val="FF0000"/>
                          <w:lang w:val="en-GB"/>
                        </w:rPr>
                        <w:t xml:space="preserve">For </w:t>
                      </w:r>
                      <m:oMath>
                        <m:r>
                          <w:rPr>
                            <w:rFonts w:ascii="Cambria Math" w:eastAsia="SimSun" w:hAnsi="Cambria Math" w:cs="Times New Roman"/>
                            <w:color w:val="FF0000"/>
                            <w:lang w:val="en-GB"/>
                          </w:rPr>
                          <m:t>μ=0</m:t>
                        </m:r>
                      </m:oMath>
                      <w:r w:rsidR="002C5432" w:rsidRPr="0077600A">
                        <w:rPr>
                          <w:rFonts w:ascii="Times New Roman" w:eastAsia="SimSun" w:hAnsi="Times New Roman" w:cs="Times New Roman"/>
                          <w:color w:val="FF0000"/>
                          <w:lang w:val="en-GB"/>
                        </w:rPr>
                        <w:t xml:space="preserve">, the UE assumes </w:t>
                      </w:r>
                      <m:oMath>
                        <m:sSub>
                          <m:sSubPr>
                            <m:ctrlPr>
                              <w:rPr>
                                <w:rFonts w:ascii="Cambria Math" w:eastAsia="SimSun" w:hAnsi="Cambria Math" w:cs="Times New Roman"/>
                                <w:i/>
                                <w:color w:val="FF0000"/>
                                <w:lang w:val="en-GB"/>
                              </w:rPr>
                            </m:ctrlPr>
                          </m:sSubPr>
                          <m:e>
                            <m:r>
                              <w:rPr>
                                <w:rFonts w:ascii="Cambria Math" w:eastAsia="SimSun" w:hAnsi="Cambria Math" w:cs="Times New Roman"/>
                                <w:color w:val="FF0000"/>
                                <w:lang w:val="en-GB"/>
                              </w:rPr>
                              <m:t>N</m:t>
                            </m:r>
                          </m:e>
                          <m:sub>
                            <m:r>
                              <m:rPr>
                                <m:nor/>
                              </m:rPr>
                              <w:rPr>
                                <w:rFonts w:ascii="Times New Roman" w:eastAsia="SimSun" w:hAnsi="Times New Roman" w:cs="Times New Roman"/>
                                <w:color w:val="FF0000"/>
                                <w:lang w:val="en-GB"/>
                              </w:rPr>
                              <m:t>1,0</m:t>
                            </m:r>
                            <m:ctrlPr>
                              <w:rPr>
                                <w:rFonts w:ascii="Cambria Math" w:eastAsia="SimSun" w:hAnsi="Cambria Math" w:cs="Times New Roman"/>
                                <w:color w:val="FF0000"/>
                                <w:lang w:val="en-GB"/>
                              </w:rPr>
                            </m:ctrlPr>
                          </m:sub>
                        </m:sSub>
                        <m:r>
                          <w:rPr>
                            <w:rFonts w:ascii="Cambria Math" w:eastAsia="SimSun" w:hAnsi="Cambria Math" w:cs="Times New Roman"/>
                            <w:color w:val="FF0000"/>
                            <w:lang w:val="en-GB"/>
                          </w:rPr>
                          <m:t>=14</m:t>
                        </m:r>
                      </m:oMath>
                      <w:r w:rsidR="002C5432" w:rsidRPr="0077600A">
                        <w:rPr>
                          <w:rFonts w:ascii="Times New Roman" w:eastAsia="SimSun" w:hAnsi="Times New Roman" w:cs="Times New Roman"/>
                          <w:color w:val="FF0000"/>
                          <w:lang w:val="en-GB"/>
                        </w:rPr>
                        <w:t xml:space="preserve"> [6, TS 38.214]</w:t>
                      </w:r>
                      <w:r w:rsidR="002C5432" w:rsidRPr="0077600A">
                        <w:rPr>
                          <w:rFonts w:ascii="Times New Roman" w:eastAsia="SimSun" w:hAnsi="Times New Roman" w:cs="Times New Roman"/>
                          <w:color w:val="FF0000"/>
                        </w:rPr>
                        <w:t>.</w:t>
                      </w:r>
                    </w:p>
                    <w:p w14:paraId="57E0EDA0" w14:textId="4A4AB24D" w:rsidR="00992E42" w:rsidRPr="0077600A" w:rsidRDefault="00992E42" w:rsidP="002C5432">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v:textbox>
                <w10:wrap type="square" anchorx="margin"/>
              </v:shape>
            </w:pict>
          </mc:Fallback>
        </mc:AlternateContent>
      </w:r>
    </w:p>
    <w:p w14:paraId="3794BBC9" w14:textId="77777777" w:rsidR="00992E42" w:rsidRPr="00B16309" w:rsidRDefault="00992E42" w:rsidP="00F31FFA">
      <w:pPr>
        <w:jc w:val="both"/>
        <w:rPr>
          <w:rFonts w:eastAsia="MS Mincho"/>
          <w:lang w:val="en-GB" w:eastAsia="ja-JP"/>
        </w:rPr>
      </w:pPr>
    </w:p>
    <w:p w14:paraId="1B037EA1" w14:textId="1BD029A8" w:rsidR="00471FD3" w:rsidRPr="003E4128" w:rsidRDefault="00471FD3" w:rsidP="00D27956">
      <w:pPr>
        <w:pStyle w:val="ListParagraph"/>
        <w:numPr>
          <w:ilvl w:val="0"/>
          <w:numId w:val="5"/>
        </w:numPr>
        <w:spacing w:after="120"/>
        <w:ind w:leftChars="0" w:left="418" w:hanging="418"/>
        <w:rPr>
          <w:rFonts w:ascii="Times New Roman" w:eastAsiaTheme="majorEastAsia" w:hAnsi="Times New Roman" w:cs="Times New Roman"/>
          <w:b/>
          <w:sz w:val="28"/>
          <w:szCs w:val="28"/>
          <w:lang w:eastAsia="ja-JP"/>
        </w:rPr>
      </w:pPr>
      <w:r w:rsidRPr="003E4128">
        <w:rPr>
          <w:rFonts w:ascii="Times New Roman" w:eastAsiaTheme="majorEastAsia" w:hAnsi="Times New Roman" w:cs="Times New Roman"/>
          <w:b/>
          <w:sz w:val="28"/>
          <w:szCs w:val="28"/>
          <w:lang w:eastAsia="ja-JP"/>
        </w:rPr>
        <w:t xml:space="preserve">Clarification for </w:t>
      </w:r>
      <w:r w:rsidR="00CB3A85" w:rsidRPr="003E4128">
        <w:rPr>
          <w:rFonts w:ascii="Times New Roman" w:eastAsiaTheme="majorEastAsia" w:hAnsi="Times New Roman" w:cs="Times New Roman"/>
          <w:b/>
          <w:sz w:val="28"/>
          <w:szCs w:val="28"/>
          <w:lang w:eastAsia="ja-JP"/>
        </w:rPr>
        <w:t>Paging PDCCH Monitoring</w:t>
      </w:r>
      <w:r w:rsidRPr="003E4128">
        <w:rPr>
          <w:rFonts w:ascii="Times New Roman" w:eastAsiaTheme="majorEastAsia" w:hAnsi="Times New Roman" w:cs="Times New Roman"/>
          <w:b/>
          <w:sz w:val="28"/>
          <w:szCs w:val="28"/>
          <w:lang w:eastAsia="ja-JP"/>
        </w:rPr>
        <w:t xml:space="preserve"> of RedCap UE </w:t>
      </w:r>
    </w:p>
    <w:tbl>
      <w:tblPr>
        <w:tblW w:w="9403" w:type="dxa"/>
        <w:tblInd w:w="42" w:type="dxa"/>
        <w:tblLayout w:type="fixed"/>
        <w:tblCellMar>
          <w:left w:w="42" w:type="dxa"/>
          <w:right w:w="42" w:type="dxa"/>
        </w:tblCellMar>
        <w:tblLook w:val="0000" w:firstRow="0" w:lastRow="0" w:firstColumn="0" w:lastColumn="0" w:noHBand="0" w:noVBand="0"/>
      </w:tblPr>
      <w:tblGrid>
        <w:gridCol w:w="2694"/>
        <w:gridCol w:w="6709"/>
      </w:tblGrid>
      <w:tr w:rsidR="00CB3A85" w:rsidRPr="00842627" w14:paraId="31A2CABC" w14:textId="77777777" w:rsidTr="007B2B6B">
        <w:tc>
          <w:tcPr>
            <w:tcW w:w="2694" w:type="dxa"/>
            <w:tcBorders>
              <w:top w:val="single" w:sz="4" w:space="0" w:color="auto"/>
              <w:left w:val="single" w:sz="4" w:space="0" w:color="auto"/>
            </w:tcBorders>
          </w:tcPr>
          <w:p w14:paraId="1F13B1AC" w14:textId="77777777" w:rsidR="00CB3A85" w:rsidRPr="00842627" w:rsidRDefault="00CB3A85" w:rsidP="007B2B6B">
            <w:pPr>
              <w:tabs>
                <w:tab w:val="right" w:pos="2184"/>
              </w:tabs>
              <w:spacing w:before="120" w:line="240" w:lineRule="auto"/>
              <w:rPr>
                <w:rFonts w:ascii="Arial" w:eastAsia="Times New Roman" w:hAnsi="Arial" w:cs="Arial"/>
                <w:b/>
                <w:i/>
                <w:noProof/>
                <w:lang w:val="en-GB" w:eastAsia="ko-KR"/>
              </w:rPr>
            </w:pPr>
            <w:bookmarkStart w:id="12" w:name="_Hlk110628410"/>
            <w:r w:rsidRPr="00842627">
              <w:rPr>
                <w:rFonts w:ascii="Arial" w:eastAsia="Times New Roman" w:hAnsi="Arial" w:cs="Arial"/>
                <w:b/>
                <w:i/>
                <w:noProof/>
                <w:lang w:val="en-GB" w:eastAsia="ko-KR"/>
              </w:rPr>
              <w:t>Reason for change:</w:t>
            </w:r>
          </w:p>
        </w:tc>
        <w:tc>
          <w:tcPr>
            <w:tcW w:w="6709" w:type="dxa"/>
            <w:tcBorders>
              <w:top w:val="single" w:sz="4" w:space="0" w:color="auto"/>
              <w:right w:val="single" w:sz="4" w:space="0" w:color="auto"/>
            </w:tcBorders>
            <w:shd w:val="pct30" w:color="FFFF00" w:fill="auto"/>
          </w:tcPr>
          <w:p w14:paraId="4543DBCF" w14:textId="24F1A46A" w:rsidR="003050CE" w:rsidRPr="0077600A" w:rsidRDefault="00E779D4" w:rsidP="003050CE">
            <w:pPr>
              <w:spacing w:line="240" w:lineRule="auto"/>
              <w:ind w:left="100"/>
              <w:rPr>
                <w:rFonts w:ascii="Times New Roman" w:eastAsia="Times New Roman" w:hAnsi="Times New Roman" w:cs="Times New Roman"/>
                <w:noProof/>
                <w:lang w:val="en-GB" w:eastAsia="ko-KR"/>
              </w:rPr>
            </w:pPr>
            <w:r w:rsidRPr="0077600A">
              <w:rPr>
                <w:rFonts w:ascii="Times New Roman" w:eastAsia="Times New Roman" w:hAnsi="Times New Roman" w:cs="Times New Roman"/>
                <w:noProof/>
                <w:lang w:val="en-GB" w:eastAsia="ko-KR"/>
              </w:rPr>
              <w:t>It has been agreed in RAN1 that a RedCap UE is not required to monitor paging PDCCH when it performs random access procedure in a RedCap-specific initial DL BWP without SSB.  Besides,  it has been agreed in RAN2 that a RedCap UE monitors paging PDCCH only in an initial DL BWP associated with CD-SSB and MIB-configured CORESET#0.</w:t>
            </w:r>
          </w:p>
          <w:p w14:paraId="5193E41B" w14:textId="7539CB94" w:rsidR="003050CE" w:rsidRPr="00842627" w:rsidRDefault="003050CE" w:rsidP="004E2356">
            <w:pPr>
              <w:spacing w:line="240" w:lineRule="auto"/>
              <w:ind w:left="100"/>
              <w:rPr>
                <w:rFonts w:ascii="Times New Roman" w:eastAsia="Times New Roman" w:hAnsi="Times New Roman" w:cs="Times New Roman"/>
                <w:noProof/>
                <w:lang w:val="en-GB" w:eastAsia="ko-KR"/>
              </w:rPr>
            </w:pPr>
          </w:p>
        </w:tc>
      </w:tr>
      <w:tr w:rsidR="00CB3A85" w:rsidRPr="00842627" w14:paraId="2B2DFA13" w14:textId="77777777" w:rsidTr="007B2B6B">
        <w:tc>
          <w:tcPr>
            <w:tcW w:w="2694" w:type="dxa"/>
            <w:tcBorders>
              <w:left w:val="single" w:sz="4" w:space="0" w:color="auto"/>
            </w:tcBorders>
          </w:tcPr>
          <w:p w14:paraId="4D48497D" w14:textId="77777777" w:rsidR="00CB3A85" w:rsidRPr="00842627" w:rsidRDefault="00CB3A85" w:rsidP="004E2356">
            <w:pPr>
              <w:spacing w:line="240" w:lineRule="auto"/>
              <w:rPr>
                <w:rFonts w:ascii="Arial" w:eastAsia="Times New Roman" w:hAnsi="Arial" w:cs="Arial"/>
                <w:b/>
                <w:i/>
                <w:noProof/>
                <w:lang w:val="en-GB" w:eastAsia="ko-KR"/>
              </w:rPr>
            </w:pPr>
          </w:p>
        </w:tc>
        <w:tc>
          <w:tcPr>
            <w:tcW w:w="6709" w:type="dxa"/>
            <w:tcBorders>
              <w:right w:val="single" w:sz="4" w:space="0" w:color="auto"/>
            </w:tcBorders>
          </w:tcPr>
          <w:p w14:paraId="69382D47" w14:textId="77777777" w:rsidR="00CB3A85" w:rsidRPr="00842627" w:rsidRDefault="00CB3A85" w:rsidP="004E2356">
            <w:pPr>
              <w:shd w:val="clear" w:color="auto" w:fill="FFFFFF"/>
              <w:spacing w:line="231" w:lineRule="atLeast"/>
              <w:jc w:val="both"/>
              <w:rPr>
                <w:rFonts w:ascii="Arial" w:eastAsia="Calibri" w:hAnsi="Arial" w:cs="Arial"/>
                <w:noProof/>
              </w:rPr>
            </w:pPr>
          </w:p>
        </w:tc>
      </w:tr>
      <w:tr w:rsidR="00CB3A85" w:rsidRPr="00842627" w14:paraId="15472CAD" w14:textId="77777777" w:rsidTr="007B2B6B">
        <w:tc>
          <w:tcPr>
            <w:tcW w:w="2694" w:type="dxa"/>
            <w:tcBorders>
              <w:left w:val="single" w:sz="4" w:space="0" w:color="auto"/>
            </w:tcBorders>
          </w:tcPr>
          <w:p w14:paraId="1DDF795B" w14:textId="77777777" w:rsidR="00CB3A85" w:rsidRPr="00842627" w:rsidRDefault="00CB3A85" w:rsidP="004E2356">
            <w:pPr>
              <w:tabs>
                <w:tab w:val="right" w:pos="2184"/>
              </w:tabs>
              <w:spacing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Summary of change:</w:t>
            </w:r>
          </w:p>
        </w:tc>
        <w:tc>
          <w:tcPr>
            <w:tcW w:w="6709" w:type="dxa"/>
            <w:tcBorders>
              <w:right w:val="single" w:sz="4" w:space="0" w:color="auto"/>
            </w:tcBorders>
            <w:shd w:val="pct30" w:color="FFFF00" w:fill="auto"/>
          </w:tcPr>
          <w:p w14:paraId="213F525B" w14:textId="4975D1CB" w:rsidR="00CB3A85" w:rsidRPr="00842627" w:rsidRDefault="00CB3A85" w:rsidP="004E2356">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C</w:t>
            </w:r>
            <w:r w:rsidR="004C5694" w:rsidRPr="0077600A">
              <w:rPr>
                <w:rFonts w:ascii="Times New Roman" w:eastAsia="Times New Roman" w:hAnsi="Times New Roman" w:cs="Times New Roman"/>
                <w:noProof/>
                <w:lang w:val="en-GB" w:eastAsia="ko-KR"/>
              </w:rPr>
              <w:t>larification for Paging PDCCH monitoring of</w:t>
            </w:r>
            <w:r w:rsidRPr="00842627">
              <w:rPr>
                <w:rFonts w:ascii="Times New Roman" w:eastAsia="Times New Roman" w:hAnsi="Times New Roman" w:cs="Times New Roman"/>
                <w:noProof/>
                <w:lang w:val="en-GB" w:eastAsia="ko-KR"/>
              </w:rPr>
              <w:t xml:space="preserve"> RedCap UE in Clause 17.1 of TS 38.213.</w:t>
            </w:r>
          </w:p>
        </w:tc>
      </w:tr>
      <w:tr w:rsidR="00CB3A85" w:rsidRPr="00842627" w14:paraId="2531A720" w14:textId="77777777" w:rsidTr="007B2B6B">
        <w:tc>
          <w:tcPr>
            <w:tcW w:w="2694" w:type="dxa"/>
            <w:tcBorders>
              <w:left w:val="single" w:sz="4" w:space="0" w:color="auto"/>
            </w:tcBorders>
          </w:tcPr>
          <w:p w14:paraId="6689A47D" w14:textId="77777777" w:rsidR="00CB3A85" w:rsidRPr="00842627" w:rsidRDefault="00CB3A85" w:rsidP="004E2356">
            <w:pPr>
              <w:spacing w:line="240" w:lineRule="auto"/>
              <w:rPr>
                <w:rFonts w:ascii="Arial" w:eastAsia="Times New Roman" w:hAnsi="Arial" w:cs="Arial"/>
                <w:b/>
                <w:i/>
                <w:noProof/>
                <w:lang w:val="en-GB" w:eastAsia="ko-KR"/>
              </w:rPr>
            </w:pPr>
          </w:p>
        </w:tc>
        <w:tc>
          <w:tcPr>
            <w:tcW w:w="6709" w:type="dxa"/>
            <w:tcBorders>
              <w:right w:val="single" w:sz="4" w:space="0" w:color="auto"/>
            </w:tcBorders>
          </w:tcPr>
          <w:p w14:paraId="49783FBA" w14:textId="77777777" w:rsidR="00CB3A85" w:rsidRPr="00842627" w:rsidRDefault="00CB3A85" w:rsidP="004E2356">
            <w:pPr>
              <w:spacing w:line="240" w:lineRule="auto"/>
              <w:rPr>
                <w:rFonts w:ascii="Arial" w:eastAsia="Times New Roman" w:hAnsi="Arial" w:cs="Arial"/>
                <w:noProof/>
                <w:lang w:val="en-GB" w:eastAsia="ko-KR"/>
              </w:rPr>
            </w:pPr>
          </w:p>
        </w:tc>
      </w:tr>
      <w:tr w:rsidR="00CB3A85" w:rsidRPr="00842627" w14:paraId="00831EA7" w14:textId="77777777" w:rsidTr="007B2B6B">
        <w:tc>
          <w:tcPr>
            <w:tcW w:w="2694" w:type="dxa"/>
            <w:tcBorders>
              <w:left w:val="single" w:sz="4" w:space="0" w:color="auto"/>
              <w:bottom w:val="single" w:sz="4" w:space="0" w:color="auto"/>
            </w:tcBorders>
          </w:tcPr>
          <w:p w14:paraId="7CE54752" w14:textId="77777777" w:rsidR="00CB3A85" w:rsidRPr="00842627" w:rsidRDefault="00CB3A85" w:rsidP="004E2356">
            <w:pPr>
              <w:tabs>
                <w:tab w:val="right" w:pos="2184"/>
              </w:tabs>
              <w:spacing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Consequences if not approved:</w:t>
            </w:r>
          </w:p>
        </w:tc>
        <w:tc>
          <w:tcPr>
            <w:tcW w:w="6709" w:type="dxa"/>
            <w:tcBorders>
              <w:bottom w:val="single" w:sz="4" w:space="0" w:color="auto"/>
              <w:right w:val="single" w:sz="4" w:space="0" w:color="auto"/>
            </w:tcBorders>
            <w:shd w:val="pct30" w:color="FFFF00" w:fill="auto"/>
          </w:tcPr>
          <w:p w14:paraId="02EE06AF" w14:textId="6ED4CCCB" w:rsidR="00CB3A85" w:rsidRPr="00842627" w:rsidRDefault="00CB3A85" w:rsidP="007B2B6B">
            <w:pPr>
              <w:spacing w:after="120" w:line="240" w:lineRule="auto"/>
              <w:ind w:left="101"/>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RedCap UE procedures that are not consistent with the agreements made in RAN</w:t>
            </w:r>
            <w:r w:rsidR="004C5694" w:rsidRPr="0077600A">
              <w:rPr>
                <w:rFonts w:ascii="Times New Roman" w:eastAsia="Times New Roman" w:hAnsi="Times New Roman" w:cs="Times New Roman"/>
                <w:noProof/>
                <w:lang w:val="en-GB" w:eastAsia="ko-KR"/>
              </w:rPr>
              <w:t>1 and RAN2</w:t>
            </w:r>
            <w:r w:rsidRPr="00842627">
              <w:rPr>
                <w:rFonts w:ascii="Times New Roman" w:eastAsia="Times New Roman" w:hAnsi="Times New Roman" w:cs="Times New Roman"/>
                <w:noProof/>
                <w:lang w:val="en-GB" w:eastAsia="ko-KR"/>
              </w:rPr>
              <w:t xml:space="preserve"> during Rel-17. </w:t>
            </w:r>
          </w:p>
        </w:tc>
      </w:tr>
      <w:bookmarkEnd w:id="12"/>
    </w:tbl>
    <w:p w14:paraId="17C942C8" w14:textId="0453450C" w:rsidR="00CB3A85" w:rsidRDefault="00CB3A85" w:rsidP="00CB3A85">
      <w:pPr>
        <w:rPr>
          <w:lang w:eastAsia="ja-JP"/>
        </w:rPr>
      </w:pPr>
    </w:p>
    <w:p w14:paraId="466CE205" w14:textId="61807564" w:rsidR="007B2B6B" w:rsidRDefault="00D27956" w:rsidP="004544A5">
      <w:pPr>
        <w:jc w:val="both"/>
        <w:rPr>
          <w:rFonts w:ascii="Times New Roman" w:eastAsia="MS Mincho" w:hAnsi="Times New Roman" w:cs="Times New Roman"/>
          <w:b/>
          <w:bCs/>
          <w:i/>
          <w:iCs/>
          <w:lang w:val="en-GB" w:eastAsia="ja-JP"/>
        </w:rPr>
      </w:pPr>
      <w:bookmarkStart w:id="13" w:name="Prop2_RAN1_110"/>
      <w:r w:rsidRPr="00AE0FCF">
        <w:rPr>
          <w:rFonts w:ascii="Times New Roman" w:eastAsia="MS Mincho" w:hAnsi="Times New Roman" w:cs="Times New Roman"/>
          <w:b/>
          <w:bCs/>
          <w:i/>
          <w:iCs/>
          <w:lang w:val="en-GB" w:eastAsia="ja-JP"/>
        </w:rPr>
        <w:lastRenderedPageBreak/>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sidRPr="00AE0FCF">
        <w:rPr>
          <w:rFonts w:ascii="Times New Roman" w:eastAsia="MS Mincho" w:hAnsi="Times New Roman" w:cs="Times New Roman"/>
          <w:b/>
          <w:bCs/>
          <w:i/>
          <w:iCs/>
          <w:noProof/>
          <w:lang w:val="en-GB" w:eastAsia="ja-JP"/>
        </w:rPr>
        <w:t>2</w:t>
      </w:r>
      <w:r w:rsidRPr="00AE0FCF">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sidRPr="00AE0FCF">
        <w:rPr>
          <w:rFonts w:ascii="Times New Roman" w:eastAsia="MS Mincho" w:hAnsi="Times New Roman" w:cs="Times New Roman"/>
          <w:b/>
          <w:bCs/>
          <w:i/>
          <w:iCs/>
          <w:lang w:val="en-GB" w:eastAsia="ja-JP"/>
        </w:rPr>
        <w:t xml:space="preserve">  Adopt the text proposal in this contribution to clarify the paging PDCCH monitoring procedure of RedCap UE in Clause 17.1 of TS 38.213.</w:t>
      </w:r>
    </w:p>
    <w:p w14:paraId="7199D93B" w14:textId="77777777" w:rsidR="0077600A" w:rsidRPr="00AE0FCF" w:rsidRDefault="0077600A" w:rsidP="004544A5">
      <w:pPr>
        <w:jc w:val="both"/>
        <w:rPr>
          <w:rFonts w:ascii="Times New Roman" w:eastAsia="MS Mincho" w:hAnsi="Times New Roman" w:cs="Times New Roman"/>
          <w:i/>
          <w:iCs/>
          <w:lang w:val="en-GB" w:eastAsia="ja-JP"/>
        </w:rPr>
      </w:pPr>
    </w:p>
    <w:bookmarkEnd w:id="13"/>
    <w:p w14:paraId="5678809F" w14:textId="14FAEAF6" w:rsidR="009052BD" w:rsidRPr="00D27956" w:rsidRDefault="007B2B6B" w:rsidP="00CB3A85">
      <w:pPr>
        <w:rPr>
          <w:lang w:val="en-GB" w:eastAsia="ja-JP"/>
        </w:rPr>
      </w:pPr>
      <w:r>
        <w:rPr>
          <w:noProof/>
        </w:rPr>
        <mc:AlternateContent>
          <mc:Choice Requires="wps">
            <w:drawing>
              <wp:anchor distT="0" distB="0" distL="114300" distR="114300" simplePos="0" relativeHeight="251662336" behindDoc="0" locked="0" layoutInCell="1" allowOverlap="1" wp14:anchorId="2CFAC941" wp14:editId="404E19F6">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58FAC" w14:textId="77777777" w:rsidR="007B2B6B" w:rsidRPr="0077600A" w:rsidRDefault="007B2B6B" w:rsidP="009052BD">
                            <w:pPr>
                              <w:jc w:val="both"/>
                              <w:rPr>
                                <w:rFonts w:ascii="Times New Roman" w:eastAsia="SimSun" w:hAnsi="Times New Roman" w:cs="Times New Roman"/>
                                <w:sz w:val="28"/>
                                <w:szCs w:val="28"/>
                                <w:lang w:eastAsia="zh-CN"/>
                              </w:rPr>
                            </w:pPr>
                            <w:r w:rsidRPr="0077600A">
                              <w:rPr>
                                <w:rFonts w:ascii="Times New Roman" w:eastAsia="SimSun" w:hAnsi="Times New Roman" w:cs="Times New Roman"/>
                                <w:sz w:val="28"/>
                                <w:szCs w:val="28"/>
                                <w:lang w:eastAsia="zh-CN"/>
                              </w:rPr>
                              <w:t>17.1   RedCap UE procedures</w:t>
                            </w:r>
                          </w:p>
                          <w:p w14:paraId="45B590D0" w14:textId="77777777" w:rsidR="007B2B6B" w:rsidRPr="00D810AC" w:rsidRDefault="007B2B6B" w:rsidP="009052BD">
                            <w:pPr>
                              <w:spacing w:after="120" w:line="240" w:lineRule="auto"/>
                              <w:rPr>
                                <w:rFonts w:ascii="Times New Roman" w:eastAsia="Calibri" w:hAnsi="Times New Roman" w:cs="Times New Roman"/>
                                <w:color w:val="0070C0"/>
                                <w:szCs w:val="24"/>
                              </w:rPr>
                            </w:pPr>
                            <w:r w:rsidRPr="00D810AC">
                              <w:rPr>
                                <w:rFonts w:ascii="Times New Roman" w:eastAsia="Calibri" w:hAnsi="Times New Roman" w:cs="Times New Roman"/>
                                <w:color w:val="0070C0"/>
                                <w:szCs w:val="24"/>
                              </w:rPr>
                              <w:t>&lt;unchanged text omitted&gt;</w:t>
                            </w:r>
                          </w:p>
                          <w:p w14:paraId="61815D1E" w14:textId="77777777" w:rsidR="007B2B6B" w:rsidRPr="009052BD" w:rsidRDefault="007B2B6B" w:rsidP="009052BD">
                            <w:pPr>
                              <w:spacing w:after="180" w:line="240" w:lineRule="auto"/>
                              <w:rPr>
                                <w:rFonts w:ascii="Times New Roman" w:eastAsia="MS Mincho" w:hAnsi="Times New Roman" w:cs="Times New Roman"/>
                                <w:lang w:val="en-GB"/>
                              </w:rPr>
                            </w:pPr>
                            <w:r w:rsidRPr="009052BD">
                              <w:rPr>
                                <w:rFonts w:ascii="Times New Roman" w:eastAsia="SimSun" w:hAnsi="Times New Roman" w:cs="Times New Roman"/>
                                <w:lang w:val="en-GB" w:eastAsia="zh-CN"/>
                              </w:rPr>
                              <w:t xml:space="preserve">For an initial DL BWP provided by </w:t>
                            </w:r>
                            <w:r w:rsidRPr="009052BD">
                              <w:rPr>
                                <w:rFonts w:ascii="Times New Roman" w:eastAsia="MS Mincho" w:hAnsi="Times New Roman" w:cs="Times New Roman"/>
                                <w:i/>
                                <w:lang w:val="en-GB"/>
                              </w:rPr>
                              <w:t>initialDownlinkBWP</w:t>
                            </w:r>
                            <w:r w:rsidRPr="0077600A">
                              <w:rPr>
                                <w:rFonts w:ascii="Times New Roman" w:eastAsia="MS Mincho" w:hAnsi="Times New Roman" w:cs="Times New Roman"/>
                                <w:i/>
                                <w:color w:val="FF0000"/>
                                <w:lang w:val="en-GB"/>
                              </w:rPr>
                              <w:t>-RedCap</w:t>
                            </w:r>
                            <w:r w:rsidRPr="009052BD">
                              <w:rPr>
                                <w:rFonts w:ascii="Times New Roman" w:eastAsia="MS Mincho" w:hAnsi="Times New Roman" w:cs="Times New Roman"/>
                                <w:color w:val="FF0000"/>
                                <w:lang w:val="en-GB"/>
                              </w:rPr>
                              <w:t xml:space="preserve"> </w:t>
                            </w:r>
                            <w:r w:rsidRPr="009052BD">
                              <w:rPr>
                                <w:rFonts w:ascii="Times New Roman" w:eastAsia="MS Mincho" w:hAnsi="Times New Roman" w:cs="Times New Roman"/>
                                <w:lang w:val="en-GB"/>
                              </w:rPr>
                              <w:t xml:space="preserve">in </w:t>
                            </w:r>
                            <w:r w:rsidRPr="009052BD">
                              <w:rPr>
                                <w:rFonts w:ascii="Times New Roman" w:eastAsia="MS Mincho" w:hAnsi="Times New Roman" w:cs="Times New Roman"/>
                                <w:i/>
                                <w:iCs/>
                                <w:lang w:val="en-GB"/>
                              </w:rPr>
                              <w:t>DownlinkConfigCommonSIB</w:t>
                            </w:r>
                            <w:r w:rsidRPr="009052BD">
                              <w:rPr>
                                <w:rFonts w:ascii="Times New Roman" w:eastAsia="MS Mincho" w:hAnsi="Times New Roman" w:cs="Times New Roman"/>
                                <w:lang w:val="en-GB"/>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3ADE34C5" w14:textId="77777777" w:rsidR="007B2B6B" w:rsidRPr="009052BD" w:rsidRDefault="007B2B6B" w:rsidP="009052BD">
                            <w:pPr>
                              <w:spacing w:after="180" w:line="240" w:lineRule="auto"/>
                              <w:ind w:left="568" w:hanging="284"/>
                              <w:rPr>
                                <w:rFonts w:ascii="Times New Roman" w:eastAsia="SimSun" w:hAnsi="Times New Roman" w:cs="Times New Roman"/>
                                <w:lang w:val="x-none"/>
                              </w:rPr>
                            </w:pPr>
                            <w:r w:rsidRPr="009052BD">
                              <w:rPr>
                                <w:rFonts w:ascii="Times New Roman" w:eastAsia="SimSun" w:hAnsi="Times New Roman" w:cs="Times New Roman"/>
                                <w:lang w:eastAsia="zh-CN"/>
                              </w:rPr>
                              <w:t>-</w:t>
                            </w:r>
                            <w:r w:rsidRPr="009052BD">
                              <w:rPr>
                                <w:rFonts w:ascii="Times New Roman" w:eastAsia="SimSun" w:hAnsi="Times New Roman" w:cs="Times New Roman"/>
                                <w:lang w:eastAsia="zh-CN"/>
                              </w:rPr>
                              <w:tab/>
                            </w:r>
                            <w:r w:rsidRPr="009052BD">
                              <w:rPr>
                                <w:rFonts w:ascii="Times New Roman" w:eastAsia="SimSun" w:hAnsi="Times New Roman" w:cs="Times New Roman"/>
                                <w:lang w:val="x-none"/>
                              </w:rPr>
                              <w:t>includes a SS/PBCH block and the CORESET with index 0</w:t>
                            </w:r>
                            <w:r w:rsidRPr="009052BD">
                              <w:rPr>
                                <w:rFonts w:ascii="Times New Roman" w:eastAsia="SimSun" w:hAnsi="Times New Roman" w:cs="Times New Roman"/>
                              </w:rPr>
                              <w:t xml:space="preserve"> if the UE used the SS/PBCH block to obtain SIB1</w:t>
                            </w:r>
                          </w:p>
                          <w:p w14:paraId="799B407B" w14:textId="77777777" w:rsidR="007B2B6B" w:rsidRPr="0077600A" w:rsidRDefault="007B2B6B" w:rsidP="002B118E">
                            <w:pPr>
                              <w:spacing w:line="240" w:lineRule="auto"/>
                              <w:ind w:left="576" w:hanging="288"/>
                              <w:rPr>
                                <w:rFonts w:ascii="Times New Roman" w:eastAsia="SimSun" w:hAnsi="Times New Roman" w:cs="Times New Roman"/>
                                <w:strike/>
                                <w:color w:val="FF0000"/>
                                <w:lang w:val="x-none"/>
                              </w:rPr>
                            </w:pPr>
                            <w:r w:rsidRPr="009052BD">
                              <w:rPr>
                                <w:rFonts w:ascii="Times New Roman" w:eastAsia="SimSun" w:hAnsi="Times New Roman" w:cs="Times New Roman"/>
                                <w:strike/>
                                <w:color w:val="FF0000"/>
                                <w:lang w:eastAsia="zh-CN"/>
                              </w:rPr>
                              <w:t>-</w:t>
                            </w:r>
                            <w:r w:rsidRPr="009052BD">
                              <w:rPr>
                                <w:rFonts w:ascii="Times New Roman" w:eastAsia="SimSun" w:hAnsi="Times New Roman" w:cs="Times New Roman"/>
                                <w:strike/>
                                <w:color w:val="FF0000"/>
                                <w:lang w:eastAsia="zh-CN"/>
                              </w:rPr>
                              <w:tab/>
                            </w:r>
                            <w:r w:rsidRPr="009052BD">
                              <w:rPr>
                                <w:rFonts w:ascii="Times New Roman" w:eastAsia="SimSun" w:hAnsi="Times New Roman" w:cs="Times New Roman"/>
                                <w:strike/>
                                <w:color w:val="FF0000"/>
                                <w:lang w:val="x-none"/>
                              </w:rPr>
                              <w:t xml:space="preserve">includes a SS/PBCH block and </w:t>
                            </w:r>
                            <w:r w:rsidRPr="009052BD">
                              <w:rPr>
                                <w:rFonts w:ascii="Times New Roman" w:eastAsia="SimSun" w:hAnsi="Times New Roman" w:cs="Times New Roman"/>
                                <w:strike/>
                                <w:color w:val="FF0000"/>
                              </w:rPr>
                              <w:t xml:space="preserve">does not include </w:t>
                            </w:r>
                            <w:r w:rsidRPr="009052BD">
                              <w:rPr>
                                <w:rFonts w:ascii="Times New Roman" w:eastAsia="SimSun" w:hAnsi="Times New Roman" w:cs="Times New Roman"/>
                                <w:strike/>
                                <w:color w:val="FF0000"/>
                                <w:lang w:val="x-none"/>
                              </w:rPr>
                              <w:t>the CORESET with index 0</w:t>
                            </w:r>
                            <w:r w:rsidRPr="009052BD">
                              <w:rPr>
                                <w:rFonts w:ascii="Times New Roman" w:eastAsia="SimSun" w:hAnsi="Times New Roman" w:cs="Times New Roman"/>
                                <w:strike/>
                                <w:color w:val="FF0000"/>
                              </w:rPr>
                              <w:t xml:space="preserve"> if the initial DL BWP does not include the SS/PBCH block the UE used to obtain SIB1</w:t>
                            </w:r>
                          </w:p>
                          <w:p w14:paraId="5405A37F" w14:textId="77777777" w:rsidR="007B2B6B" w:rsidRPr="0077600A" w:rsidRDefault="007B2B6B" w:rsidP="000A653D">
                            <w:pPr>
                              <w:spacing w:after="120" w:line="240" w:lineRule="auto"/>
                              <w:rPr>
                                <w:rFonts w:ascii="Times New Roman" w:eastAsia="Calibri" w:hAnsi="Times New Roman" w:cs="Times New Roman"/>
                                <w:color w:val="0070C0"/>
                                <w:szCs w:val="24"/>
                              </w:rPr>
                            </w:pPr>
                            <w:r w:rsidRPr="00D810AC">
                              <w:rPr>
                                <w:rFonts w:ascii="Times New Roman" w:eastAsia="Calibri" w:hAnsi="Times New Roman" w:cs="Times New Roman"/>
                                <w:color w:val="0070C0"/>
                                <w:szCs w:val="24"/>
                              </w:rPr>
                              <w:t>&lt;unchanged text omitted&gt;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2CFAC941" id="Text Box 7" o:spid="_x0000_s1027" type="#_x0000_t202" style="position:absolute;margin-left:0;margin-top:0;width:2in;height:2in;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fill o:detectmouseclick="t"/>
                <v:textbox style="mso-fit-shape-to-text:t">
                  <w:txbxContent>
                    <w:p w14:paraId="35958FAC" w14:textId="77777777" w:rsidR="007B2B6B" w:rsidRPr="0077600A" w:rsidRDefault="007B2B6B" w:rsidP="009052BD">
                      <w:pPr>
                        <w:jc w:val="both"/>
                        <w:rPr>
                          <w:rFonts w:ascii="Times New Roman" w:eastAsia="SimSun" w:hAnsi="Times New Roman" w:cs="Times New Roman"/>
                          <w:sz w:val="28"/>
                          <w:szCs w:val="28"/>
                          <w:lang w:eastAsia="zh-CN"/>
                        </w:rPr>
                      </w:pPr>
                      <w:r w:rsidRPr="0077600A">
                        <w:rPr>
                          <w:rFonts w:ascii="Times New Roman" w:eastAsia="SimSun" w:hAnsi="Times New Roman" w:cs="Times New Roman"/>
                          <w:sz w:val="28"/>
                          <w:szCs w:val="28"/>
                          <w:lang w:eastAsia="zh-CN"/>
                        </w:rPr>
                        <w:t>17.1   RedCap UE procedures</w:t>
                      </w:r>
                    </w:p>
                    <w:p w14:paraId="45B590D0" w14:textId="77777777" w:rsidR="007B2B6B" w:rsidRPr="00D810AC" w:rsidRDefault="007B2B6B" w:rsidP="009052BD">
                      <w:pPr>
                        <w:spacing w:after="120" w:line="240" w:lineRule="auto"/>
                        <w:rPr>
                          <w:rFonts w:ascii="Times New Roman" w:eastAsia="Calibri" w:hAnsi="Times New Roman" w:cs="Times New Roman"/>
                          <w:color w:val="0070C0"/>
                          <w:szCs w:val="24"/>
                        </w:rPr>
                      </w:pPr>
                      <w:r w:rsidRPr="00D810AC">
                        <w:rPr>
                          <w:rFonts w:ascii="Times New Roman" w:eastAsia="Calibri" w:hAnsi="Times New Roman" w:cs="Times New Roman"/>
                          <w:color w:val="0070C0"/>
                          <w:szCs w:val="24"/>
                        </w:rPr>
                        <w:t>&lt;unchanged text omitted&gt;</w:t>
                      </w:r>
                    </w:p>
                    <w:p w14:paraId="61815D1E" w14:textId="77777777" w:rsidR="007B2B6B" w:rsidRPr="009052BD" w:rsidRDefault="007B2B6B" w:rsidP="009052BD">
                      <w:pPr>
                        <w:spacing w:after="180" w:line="240" w:lineRule="auto"/>
                        <w:rPr>
                          <w:rFonts w:ascii="Times New Roman" w:eastAsia="MS Mincho" w:hAnsi="Times New Roman" w:cs="Times New Roman"/>
                          <w:lang w:val="en-GB"/>
                        </w:rPr>
                      </w:pPr>
                      <w:r w:rsidRPr="009052BD">
                        <w:rPr>
                          <w:rFonts w:ascii="Times New Roman" w:eastAsia="SimSun" w:hAnsi="Times New Roman" w:cs="Times New Roman"/>
                          <w:lang w:val="en-GB" w:eastAsia="zh-CN"/>
                        </w:rPr>
                        <w:t xml:space="preserve">For an initial DL BWP provided by </w:t>
                      </w:r>
                      <w:r w:rsidRPr="009052BD">
                        <w:rPr>
                          <w:rFonts w:ascii="Times New Roman" w:eastAsia="MS Mincho" w:hAnsi="Times New Roman" w:cs="Times New Roman"/>
                          <w:i/>
                          <w:lang w:val="en-GB"/>
                        </w:rPr>
                        <w:t>initialDownlinkBWP</w:t>
                      </w:r>
                      <w:r w:rsidRPr="0077600A">
                        <w:rPr>
                          <w:rFonts w:ascii="Times New Roman" w:eastAsia="MS Mincho" w:hAnsi="Times New Roman" w:cs="Times New Roman"/>
                          <w:i/>
                          <w:color w:val="FF0000"/>
                          <w:lang w:val="en-GB"/>
                        </w:rPr>
                        <w:t>-RedCap</w:t>
                      </w:r>
                      <w:r w:rsidRPr="009052BD">
                        <w:rPr>
                          <w:rFonts w:ascii="Times New Roman" w:eastAsia="MS Mincho" w:hAnsi="Times New Roman" w:cs="Times New Roman"/>
                          <w:color w:val="FF0000"/>
                          <w:lang w:val="en-GB"/>
                        </w:rPr>
                        <w:t xml:space="preserve"> </w:t>
                      </w:r>
                      <w:r w:rsidRPr="009052BD">
                        <w:rPr>
                          <w:rFonts w:ascii="Times New Roman" w:eastAsia="MS Mincho" w:hAnsi="Times New Roman" w:cs="Times New Roman"/>
                          <w:lang w:val="en-GB"/>
                        </w:rPr>
                        <w:t xml:space="preserve">in </w:t>
                      </w:r>
                      <w:r w:rsidRPr="009052BD">
                        <w:rPr>
                          <w:rFonts w:ascii="Times New Roman" w:eastAsia="MS Mincho" w:hAnsi="Times New Roman" w:cs="Times New Roman"/>
                          <w:i/>
                          <w:iCs/>
                          <w:lang w:val="en-GB"/>
                        </w:rPr>
                        <w:t>DownlinkConfigCommonSIB</w:t>
                      </w:r>
                      <w:r w:rsidRPr="009052BD">
                        <w:rPr>
                          <w:rFonts w:ascii="Times New Roman" w:eastAsia="MS Mincho" w:hAnsi="Times New Roman" w:cs="Times New Roman"/>
                          <w:lang w:val="en-GB"/>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3ADE34C5" w14:textId="77777777" w:rsidR="007B2B6B" w:rsidRPr="009052BD" w:rsidRDefault="007B2B6B" w:rsidP="009052BD">
                      <w:pPr>
                        <w:spacing w:after="180" w:line="240" w:lineRule="auto"/>
                        <w:ind w:left="568" w:hanging="284"/>
                        <w:rPr>
                          <w:rFonts w:ascii="Times New Roman" w:eastAsia="SimSun" w:hAnsi="Times New Roman" w:cs="Times New Roman"/>
                          <w:lang w:val="x-none"/>
                        </w:rPr>
                      </w:pPr>
                      <w:r w:rsidRPr="009052BD">
                        <w:rPr>
                          <w:rFonts w:ascii="Times New Roman" w:eastAsia="SimSun" w:hAnsi="Times New Roman" w:cs="Times New Roman"/>
                          <w:lang w:eastAsia="zh-CN"/>
                        </w:rPr>
                        <w:t>-</w:t>
                      </w:r>
                      <w:r w:rsidRPr="009052BD">
                        <w:rPr>
                          <w:rFonts w:ascii="Times New Roman" w:eastAsia="SimSun" w:hAnsi="Times New Roman" w:cs="Times New Roman"/>
                          <w:lang w:eastAsia="zh-CN"/>
                        </w:rPr>
                        <w:tab/>
                      </w:r>
                      <w:r w:rsidRPr="009052BD">
                        <w:rPr>
                          <w:rFonts w:ascii="Times New Roman" w:eastAsia="SimSun" w:hAnsi="Times New Roman" w:cs="Times New Roman"/>
                          <w:lang w:val="x-none"/>
                        </w:rPr>
                        <w:t>includes a SS/PBCH block and the CORESET with index 0</w:t>
                      </w:r>
                      <w:r w:rsidRPr="009052BD">
                        <w:rPr>
                          <w:rFonts w:ascii="Times New Roman" w:eastAsia="SimSun" w:hAnsi="Times New Roman" w:cs="Times New Roman"/>
                        </w:rPr>
                        <w:t xml:space="preserve"> if the UE used the SS/PBCH block to obtain SIB1</w:t>
                      </w:r>
                    </w:p>
                    <w:p w14:paraId="799B407B" w14:textId="77777777" w:rsidR="007B2B6B" w:rsidRPr="0077600A" w:rsidRDefault="007B2B6B" w:rsidP="002B118E">
                      <w:pPr>
                        <w:spacing w:line="240" w:lineRule="auto"/>
                        <w:ind w:left="576" w:hanging="288"/>
                        <w:rPr>
                          <w:rFonts w:ascii="Times New Roman" w:eastAsia="SimSun" w:hAnsi="Times New Roman" w:cs="Times New Roman"/>
                          <w:strike/>
                          <w:color w:val="FF0000"/>
                          <w:lang w:val="x-none"/>
                        </w:rPr>
                      </w:pPr>
                      <w:r w:rsidRPr="009052BD">
                        <w:rPr>
                          <w:rFonts w:ascii="Times New Roman" w:eastAsia="SimSun" w:hAnsi="Times New Roman" w:cs="Times New Roman"/>
                          <w:strike/>
                          <w:color w:val="FF0000"/>
                          <w:lang w:eastAsia="zh-CN"/>
                        </w:rPr>
                        <w:t>-</w:t>
                      </w:r>
                      <w:r w:rsidRPr="009052BD">
                        <w:rPr>
                          <w:rFonts w:ascii="Times New Roman" w:eastAsia="SimSun" w:hAnsi="Times New Roman" w:cs="Times New Roman"/>
                          <w:strike/>
                          <w:color w:val="FF0000"/>
                          <w:lang w:eastAsia="zh-CN"/>
                        </w:rPr>
                        <w:tab/>
                      </w:r>
                      <w:r w:rsidRPr="009052BD">
                        <w:rPr>
                          <w:rFonts w:ascii="Times New Roman" w:eastAsia="SimSun" w:hAnsi="Times New Roman" w:cs="Times New Roman"/>
                          <w:strike/>
                          <w:color w:val="FF0000"/>
                          <w:lang w:val="x-none"/>
                        </w:rPr>
                        <w:t xml:space="preserve">includes a SS/PBCH block and </w:t>
                      </w:r>
                      <w:r w:rsidRPr="009052BD">
                        <w:rPr>
                          <w:rFonts w:ascii="Times New Roman" w:eastAsia="SimSun" w:hAnsi="Times New Roman" w:cs="Times New Roman"/>
                          <w:strike/>
                          <w:color w:val="FF0000"/>
                        </w:rPr>
                        <w:t xml:space="preserve">does not include </w:t>
                      </w:r>
                      <w:r w:rsidRPr="009052BD">
                        <w:rPr>
                          <w:rFonts w:ascii="Times New Roman" w:eastAsia="SimSun" w:hAnsi="Times New Roman" w:cs="Times New Roman"/>
                          <w:strike/>
                          <w:color w:val="FF0000"/>
                          <w:lang w:val="x-none"/>
                        </w:rPr>
                        <w:t>the CORESET with index 0</w:t>
                      </w:r>
                      <w:r w:rsidRPr="009052BD">
                        <w:rPr>
                          <w:rFonts w:ascii="Times New Roman" w:eastAsia="SimSun" w:hAnsi="Times New Roman" w:cs="Times New Roman"/>
                          <w:strike/>
                          <w:color w:val="FF0000"/>
                        </w:rPr>
                        <w:t xml:space="preserve"> if the initial DL BWP does not include the SS/PBCH block the UE used to obtain SIB1</w:t>
                      </w:r>
                    </w:p>
                    <w:p w14:paraId="5405A37F" w14:textId="77777777" w:rsidR="007B2B6B" w:rsidRPr="0077600A" w:rsidRDefault="007B2B6B" w:rsidP="000A653D">
                      <w:pPr>
                        <w:spacing w:after="120" w:line="240" w:lineRule="auto"/>
                        <w:rPr>
                          <w:rFonts w:ascii="Times New Roman" w:eastAsia="Calibri" w:hAnsi="Times New Roman" w:cs="Times New Roman"/>
                          <w:color w:val="0070C0"/>
                          <w:szCs w:val="24"/>
                        </w:rPr>
                      </w:pPr>
                      <w:r w:rsidRPr="00D810AC">
                        <w:rPr>
                          <w:rFonts w:ascii="Times New Roman" w:eastAsia="Calibri" w:hAnsi="Times New Roman" w:cs="Times New Roman"/>
                          <w:color w:val="0070C0"/>
                          <w:szCs w:val="24"/>
                        </w:rPr>
                        <w:t>&lt;unchanged text omitted&gt;</w:t>
                      </w:r>
                    </w:p>
                  </w:txbxContent>
                </v:textbox>
                <w10:wrap type="square"/>
              </v:shape>
            </w:pict>
          </mc:Fallback>
        </mc:AlternateContent>
      </w:r>
    </w:p>
    <w:p w14:paraId="42548C7C" w14:textId="0E48004F" w:rsidR="007B2B6B" w:rsidRPr="003E4128" w:rsidRDefault="007B2B6B" w:rsidP="00AE0FCF">
      <w:pPr>
        <w:pStyle w:val="Heading1"/>
        <w:numPr>
          <w:ilvl w:val="0"/>
          <w:numId w:val="5"/>
        </w:numPr>
        <w:spacing w:before="240" w:after="24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 xml:space="preserve">Correction for PUCCH Resource </w:t>
      </w:r>
      <w:r w:rsidR="00460945" w:rsidRPr="003E4128">
        <w:rPr>
          <w:rFonts w:ascii="Times New Roman" w:hAnsi="Times New Roman" w:cs="Times New Roman"/>
          <w:b/>
          <w:sz w:val="28"/>
          <w:szCs w:val="28"/>
          <w:lang w:eastAsia="ja-JP"/>
        </w:rPr>
        <w:t>Configuration</w:t>
      </w:r>
      <w:r w:rsidRPr="003E4128">
        <w:rPr>
          <w:rFonts w:ascii="Times New Roman" w:hAnsi="Times New Roman" w:cs="Times New Roman"/>
          <w:b/>
          <w:sz w:val="28"/>
          <w:szCs w:val="28"/>
          <w:lang w:eastAsia="ja-JP"/>
        </w:rPr>
        <w:t xml:space="preserve"> of RedCap UE</w:t>
      </w:r>
    </w:p>
    <w:tbl>
      <w:tblPr>
        <w:tblW w:w="9313" w:type="dxa"/>
        <w:tblInd w:w="42" w:type="dxa"/>
        <w:tblLayout w:type="fixed"/>
        <w:tblCellMar>
          <w:left w:w="42" w:type="dxa"/>
          <w:right w:w="42" w:type="dxa"/>
        </w:tblCellMar>
        <w:tblLook w:val="0000" w:firstRow="0" w:lastRow="0" w:firstColumn="0" w:lastColumn="0" w:noHBand="0" w:noVBand="0"/>
      </w:tblPr>
      <w:tblGrid>
        <w:gridCol w:w="2694"/>
        <w:gridCol w:w="6619"/>
      </w:tblGrid>
      <w:tr w:rsidR="007B2B6B" w:rsidRPr="00842627" w14:paraId="1058B839" w14:textId="77777777" w:rsidTr="007B2B6B">
        <w:tc>
          <w:tcPr>
            <w:tcW w:w="2694" w:type="dxa"/>
            <w:tcBorders>
              <w:top w:val="single" w:sz="4" w:space="0" w:color="auto"/>
              <w:left w:val="single" w:sz="4" w:space="0" w:color="auto"/>
            </w:tcBorders>
          </w:tcPr>
          <w:p w14:paraId="46BBB9B5" w14:textId="77777777" w:rsidR="007B2B6B" w:rsidRPr="00842627" w:rsidRDefault="007B2B6B" w:rsidP="007B2B6B">
            <w:pPr>
              <w:tabs>
                <w:tab w:val="right" w:pos="2184"/>
              </w:tabs>
              <w:spacing w:before="120"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Reason for change:</w:t>
            </w:r>
          </w:p>
        </w:tc>
        <w:tc>
          <w:tcPr>
            <w:tcW w:w="6619" w:type="dxa"/>
            <w:tcBorders>
              <w:top w:val="single" w:sz="4" w:space="0" w:color="auto"/>
              <w:right w:val="single" w:sz="4" w:space="0" w:color="auto"/>
            </w:tcBorders>
            <w:shd w:val="pct30" w:color="FFFF00" w:fill="auto"/>
          </w:tcPr>
          <w:p w14:paraId="5E2DBA5F" w14:textId="6A86F269" w:rsidR="007B2B6B" w:rsidRPr="0077600A" w:rsidRDefault="00E779D4" w:rsidP="004E2356">
            <w:pPr>
              <w:spacing w:line="240" w:lineRule="auto"/>
              <w:ind w:left="100"/>
              <w:rPr>
                <w:rFonts w:ascii="Times New Roman" w:eastAsia="Calibri" w:hAnsi="Times New Roman" w:cs="Times New Roman"/>
                <w:noProof/>
              </w:rPr>
            </w:pPr>
            <w:r w:rsidRPr="0077600A">
              <w:rPr>
                <w:rFonts w:ascii="Times New Roman" w:eastAsia="Times New Roman" w:hAnsi="Times New Roman" w:cs="Times New Roman"/>
                <w:noProof/>
                <w:lang w:val="en-GB" w:eastAsia="ko-KR"/>
              </w:rPr>
              <w:t>The RRC parameter</w:t>
            </w:r>
            <w:r w:rsidR="003E4128" w:rsidRPr="0077600A">
              <w:rPr>
                <w:rFonts w:ascii="Times New Roman" w:eastAsia="Times New Roman" w:hAnsi="Times New Roman" w:cs="Times New Roman"/>
                <w:noProof/>
                <w:lang w:val="en-GB" w:eastAsia="ko-KR"/>
              </w:rPr>
              <w:t>s</w:t>
            </w:r>
            <w:r w:rsidRPr="0077600A">
              <w:rPr>
                <w:rFonts w:ascii="Times New Roman" w:eastAsia="Times New Roman" w:hAnsi="Times New Roman" w:cs="Times New Roman"/>
                <w:noProof/>
                <w:lang w:val="en-GB" w:eastAsia="ko-KR"/>
              </w:rPr>
              <w:t xml:space="preserve"> for RedCap-specific common PUCCH resource </w:t>
            </w:r>
            <w:r w:rsidRPr="0077600A">
              <w:rPr>
                <w:rFonts w:ascii="Times New Roman" w:eastAsia="Calibri" w:hAnsi="Times New Roman" w:cs="Times New Roman"/>
                <w:noProof/>
              </w:rPr>
              <w:t>in [</w:t>
            </w:r>
            <w:r w:rsidR="003E4128" w:rsidRPr="0077600A">
              <w:rPr>
                <w:rFonts w:ascii="Times New Roman" w:eastAsia="Calibri" w:hAnsi="Times New Roman" w:cs="Times New Roman"/>
                <w:noProof/>
              </w:rPr>
              <w:t>1</w:t>
            </w:r>
            <w:r w:rsidRPr="0077600A">
              <w:rPr>
                <w:rFonts w:ascii="Times New Roman" w:eastAsia="Calibri" w:hAnsi="Times New Roman" w:cs="Times New Roman"/>
                <w:noProof/>
              </w:rPr>
              <w:t>]</w:t>
            </w:r>
            <w:r w:rsidR="003E4128" w:rsidRPr="0077600A">
              <w:rPr>
                <w:rFonts w:ascii="Times New Roman" w:eastAsia="Calibri" w:hAnsi="Times New Roman" w:cs="Times New Roman"/>
                <w:noProof/>
              </w:rPr>
              <w:t xml:space="preserve"> are </w:t>
            </w:r>
            <w:r w:rsidRPr="0077600A">
              <w:rPr>
                <w:rFonts w:ascii="Times New Roman" w:eastAsia="Calibri" w:hAnsi="Times New Roman" w:cs="Times New Roman"/>
                <w:noProof/>
              </w:rPr>
              <w:t xml:space="preserve">different from </w:t>
            </w:r>
            <w:r w:rsidR="003E4128" w:rsidRPr="0077600A">
              <w:rPr>
                <w:rFonts w:ascii="Times New Roman" w:eastAsia="Calibri" w:hAnsi="Times New Roman" w:cs="Times New Roman"/>
                <w:noProof/>
              </w:rPr>
              <w:t xml:space="preserve">the corresponding IEs </w:t>
            </w:r>
            <w:r w:rsidRPr="0077600A">
              <w:rPr>
                <w:rFonts w:ascii="Times New Roman" w:eastAsia="Calibri" w:hAnsi="Times New Roman" w:cs="Times New Roman"/>
                <w:noProof/>
              </w:rPr>
              <w:t xml:space="preserve">introduced </w:t>
            </w:r>
            <w:r w:rsidR="003E4128" w:rsidRPr="0077600A">
              <w:rPr>
                <w:rFonts w:ascii="Times New Roman" w:eastAsia="Calibri" w:hAnsi="Times New Roman" w:cs="Times New Roman"/>
                <w:noProof/>
              </w:rPr>
              <w:t>by</w:t>
            </w:r>
            <w:r w:rsidRPr="0077600A">
              <w:rPr>
                <w:rFonts w:ascii="Times New Roman" w:eastAsia="Calibri" w:hAnsi="Times New Roman" w:cs="Times New Roman"/>
                <w:noProof/>
              </w:rPr>
              <w:t xml:space="preserve"> RAN</w:t>
            </w:r>
            <w:r w:rsidR="003E4128" w:rsidRPr="0077600A">
              <w:rPr>
                <w:rFonts w:ascii="Times New Roman" w:eastAsia="Calibri" w:hAnsi="Times New Roman" w:cs="Times New Roman"/>
                <w:noProof/>
              </w:rPr>
              <w:t>2 in</w:t>
            </w:r>
            <w:r w:rsidRPr="0077600A">
              <w:rPr>
                <w:rFonts w:ascii="Times New Roman" w:eastAsia="Calibri" w:hAnsi="Times New Roman" w:cs="Times New Roman"/>
                <w:noProof/>
              </w:rPr>
              <w:t xml:space="preserve"> </w:t>
            </w:r>
            <w:r w:rsidR="003E4128" w:rsidRPr="0077600A">
              <w:rPr>
                <w:rFonts w:ascii="Times New Roman" w:eastAsia="Calibri" w:hAnsi="Times New Roman" w:cs="Times New Roman"/>
                <w:noProof/>
              </w:rPr>
              <w:t>[2</w:t>
            </w:r>
            <w:r w:rsidRPr="0077600A">
              <w:rPr>
                <w:rFonts w:ascii="Times New Roman" w:eastAsia="Calibri" w:hAnsi="Times New Roman" w:cs="Times New Roman"/>
                <w:noProof/>
              </w:rPr>
              <w:t>].</w:t>
            </w:r>
          </w:p>
          <w:p w14:paraId="74D88612" w14:textId="64B47F4F" w:rsidR="003050CE" w:rsidRPr="0077600A" w:rsidRDefault="003050CE" w:rsidP="004E2356">
            <w:pPr>
              <w:spacing w:line="240" w:lineRule="auto"/>
              <w:ind w:left="100"/>
              <w:rPr>
                <w:rFonts w:ascii="Times New Roman" w:eastAsia="Calibri" w:hAnsi="Times New Roman" w:cs="Times New Roman"/>
                <w:noProof/>
              </w:rPr>
            </w:pPr>
          </w:p>
          <w:p w14:paraId="28ED4855" w14:textId="616C87AA" w:rsidR="003050CE" w:rsidRPr="0077600A" w:rsidRDefault="003050CE" w:rsidP="003050CE">
            <w:pPr>
              <w:spacing w:line="240" w:lineRule="auto"/>
              <w:ind w:left="100"/>
              <w:rPr>
                <w:rFonts w:ascii="Times New Roman" w:eastAsia="Calibri" w:hAnsi="Times New Roman" w:cs="Times New Roman"/>
                <w:noProof/>
              </w:rPr>
            </w:pPr>
            <w:r w:rsidRPr="0077600A">
              <w:rPr>
                <w:rFonts w:ascii="Times New Roman" w:eastAsia="Calibri" w:hAnsi="Times New Roman" w:cs="Times New Roman"/>
                <w:noProof/>
                <w:highlight w:val="green"/>
              </w:rPr>
              <w:t>Agreement:</w:t>
            </w:r>
          </w:p>
          <w:p w14:paraId="31FCBE45" w14:textId="77777777" w:rsidR="003050CE" w:rsidRPr="0077600A" w:rsidRDefault="003050CE" w:rsidP="003050CE">
            <w:pPr>
              <w:numPr>
                <w:ilvl w:val="0"/>
                <w:numId w:val="44"/>
              </w:numPr>
              <w:autoSpaceDN w:val="0"/>
              <w:spacing w:line="252" w:lineRule="auto"/>
              <w:rPr>
                <w:rFonts w:ascii="Times New Roman" w:eastAsia="Batang" w:hAnsi="Times New Roman" w:cs="Times New Roman"/>
              </w:rPr>
            </w:pPr>
            <w:r w:rsidRPr="0077600A">
              <w:rPr>
                <w:rFonts w:ascii="Times New Roman" w:eastAsia="Batang" w:hAnsi="Times New Roman" w:cs="Times New Roman"/>
              </w:rPr>
              <w:t>When the frequency hopping for the RedCap PUCCH resources (for HARQ feedback for Msg4/MsgB) is deactivated,</w:t>
            </w:r>
          </w:p>
          <w:p w14:paraId="481C2B4B" w14:textId="77777777" w:rsidR="003050CE" w:rsidRPr="0077600A" w:rsidRDefault="003050CE" w:rsidP="003050CE">
            <w:pPr>
              <w:numPr>
                <w:ilvl w:val="1"/>
                <w:numId w:val="45"/>
              </w:numPr>
              <w:spacing w:line="252" w:lineRule="auto"/>
              <w:contextualSpacing/>
              <w:rPr>
                <w:rFonts w:ascii="Times New Roman" w:eastAsia="Batang" w:hAnsi="Times New Roman" w:cs="Times New Roman"/>
                <w:lang w:eastAsia="x-none"/>
              </w:rPr>
            </w:pPr>
            <w:r w:rsidRPr="0077600A">
              <w:rPr>
                <w:rFonts w:ascii="Times New Roman" w:eastAsia="Batang" w:hAnsi="Times New Roman" w:cs="Times New Roman"/>
                <w:lang w:eastAsia="x-none"/>
              </w:rPr>
              <w:t>Each PUCCH resource is mapped to a single PRB.</w:t>
            </w:r>
          </w:p>
          <w:p w14:paraId="7BB5A7FF" w14:textId="77777777" w:rsidR="003050CE" w:rsidRPr="0077600A" w:rsidRDefault="003050CE" w:rsidP="003050CE">
            <w:pPr>
              <w:numPr>
                <w:ilvl w:val="1"/>
                <w:numId w:val="45"/>
              </w:numPr>
              <w:spacing w:line="252" w:lineRule="auto"/>
              <w:contextualSpacing/>
              <w:rPr>
                <w:rFonts w:ascii="Times New Roman" w:eastAsia="Batang" w:hAnsi="Times New Roman" w:cs="Times New Roman"/>
                <w:lang w:eastAsia="x-none"/>
              </w:rPr>
            </w:pPr>
            <w:r w:rsidRPr="0077600A">
              <w:rPr>
                <w:rFonts w:ascii="Times New Roman" w:eastAsia="Batang" w:hAnsi="Times New Roman" w:cs="Times New Roman"/>
                <w:lang w:eastAsia="x-none"/>
              </w:rPr>
              <w:t xml:space="preserve">What side[(s)] of the RedCap UL BWP center frequency to which PUCCH resources are mapped is[/are] configurable by the network, including SIB-configurable [additional] offset (with no more than </w:t>
            </w:r>
            <w:r w:rsidRPr="0077600A">
              <w:rPr>
                <w:rFonts w:ascii="DengXian" w:eastAsia="DengXian" w:hAnsi="DengXian" w:cs="Times New Roman" w:hint="eastAsia"/>
                <w:lang w:eastAsia="zh-CN"/>
              </w:rPr>
              <w:t>[4]</w:t>
            </w:r>
            <w:r w:rsidRPr="0077600A">
              <w:rPr>
                <w:rFonts w:ascii="Times New Roman" w:eastAsia="Batang" w:hAnsi="Times New Roman" w:cs="Times New Roman"/>
                <w:lang w:eastAsia="x-none"/>
              </w:rPr>
              <w:t xml:space="preserve"> candidate values) using the existing equations for determining the PRB index of the PUCCH transmission as a starting point.</w:t>
            </w:r>
          </w:p>
          <w:p w14:paraId="02FAD3FB" w14:textId="77777777" w:rsidR="003050CE" w:rsidRPr="0077600A" w:rsidRDefault="003050CE" w:rsidP="003050CE">
            <w:pPr>
              <w:numPr>
                <w:ilvl w:val="0"/>
                <w:numId w:val="45"/>
              </w:numPr>
              <w:spacing w:line="252" w:lineRule="auto"/>
              <w:contextualSpacing/>
              <w:rPr>
                <w:rFonts w:ascii="Times New Roman" w:eastAsia="Batang" w:hAnsi="Times New Roman" w:cs="Times New Roman"/>
                <w:lang w:eastAsia="x-none"/>
              </w:rPr>
            </w:pPr>
            <w:r w:rsidRPr="0077600A">
              <w:rPr>
                <w:rFonts w:ascii="Times" w:eastAsia="Batang" w:hAnsi="Times" w:cs="Times New Roman"/>
                <w:lang w:eastAsia="x-none"/>
              </w:rPr>
              <w:t>RedCap and non-RedCap can be configured with the same or different PUCCH resource set indices (see TS 38.213 Table 9.2.1-1).</w:t>
            </w:r>
          </w:p>
          <w:p w14:paraId="2AD0339C" w14:textId="1B53B1CB" w:rsidR="003050CE" w:rsidRPr="00842627" w:rsidRDefault="003050CE" w:rsidP="004E2356">
            <w:pPr>
              <w:spacing w:line="240" w:lineRule="auto"/>
              <w:ind w:left="100"/>
              <w:rPr>
                <w:rFonts w:ascii="Times New Roman" w:eastAsia="Times New Roman" w:hAnsi="Times New Roman" w:cs="Times New Roman"/>
                <w:noProof/>
                <w:lang w:eastAsia="ko-KR"/>
              </w:rPr>
            </w:pPr>
          </w:p>
        </w:tc>
      </w:tr>
      <w:tr w:rsidR="007B2B6B" w:rsidRPr="00842627" w14:paraId="09198205" w14:textId="77777777" w:rsidTr="007B2B6B">
        <w:tc>
          <w:tcPr>
            <w:tcW w:w="2694" w:type="dxa"/>
            <w:tcBorders>
              <w:left w:val="single" w:sz="4" w:space="0" w:color="auto"/>
            </w:tcBorders>
          </w:tcPr>
          <w:p w14:paraId="36A0204D" w14:textId="77777777" w:rsidR="007B2B6B" w:rsidRPr="00842627" w:rsidRDefault="007B2B6B" w:rsidP="004E2356">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3803E94A" w14:textId="77777777" w:rsidR="007B2B6B" w:rsidRPr="00842627" w:rsidRDefault="007B2B6B" w:rsidP="004E2356">
            <w:pPr>
              <w:shd w:val="clear" w:color="auto" w:fill="FFFFFF"/>
              <w:spacing w:line="231" w:lineRule="atLeast"/>
              <w:jc w:val="both"/>
              <w:rPr>
                <w:rFonts w:ascii="Arial" w:eastAsia="Calibri" w:hAnsi="Arial" w:cs="Arial"/>
                <w:noProof/>
              </w:rPr>
            </w:pPr>
          </w:p>
        </w:tc>
      </w:tr>
      <w:tr w:rsidR="007B2B6B" w:rsidRPr="00842627" w14:paraId="30BA4AE3" w14:textId="77777777" w:rsidTr="007B2B6B">
        <w:tc>
          <w:tcPr>
            <w:tcW w:w="2694" w:type="dxa"/>
            <w:tcBorders>
              <w:left w:val="single" w:sz="4" w:space="0" w:color="auto"/>
            </w:tcBorders>
          </w:tcPr>
          <w:p w14:paraId="329DADE5" w14:textId="77777777" w:rsidR="007B2B6B" w:rsidRPr="00842627" w:rsidRDefault="007B2B6B" w:rsidP="004E2356">
            <w:pPr>
              <w:tabs>
                <w:tab w:val="right" w:pos="2184"/>
              </w:tabs>
              <w:spacing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Summary of change:</w:t>
            </w:r>
          </w:p>
        </w:tc>
        <w:tc>
          <w:tcPr>
            <w:tcW w:w="6619" w:type="dxa"/>
            <w:tcBorders>
              <w:right w:val="single" w:sz="4" w:space="0" w:color="auto"/>
            </w:tcBorders>
            <w:shd w:val="pct30" w:color="FFFF00" w:fill="auto"/>
          </w:tcPr>
          <w:p w14:paraId="6624E6E2" w14:textId="1CA0D531" w:rsidR="007B2B6B" w:rsidRPr="00842627" w:rsidRDefault="007B2B6B" w:rsidP="004E2356">
            <w:pPr>
              <w:spacing w:line="240" w:lineRule="auto"/>
              <w:ind w:left="100"/>
              <w:rPr>
                <w:rFonts w:ascii="Times New Roman" w:eastAsia="Times New Roman" w:hAnsi="Times New Roman" w:cs="Times New Roman"/>
                <w:noProof/>
                <w:lang w:val="en-GB" w:eastAsia="ko-KR"/>
              </w:rPr>
            </w:pPr>
            <w:r w:rsidRPr="00842627">
              <w:rPr>
                <w:rFonts w:ascii="Times New Roman" w:eastAsia="Times New Roman" w:hAnsi="Times New Roman" w:cs="Times New Roman"/>
                <w:noProof/>
                <w:lang w:val="en-GB" w:eastAsia="ko-KR"/>
              </w:rPr>
              <w:t>C</w:t>
            </w:r>
            <w:r w:rsidR="00E779D4" w:rsidRPr="0077600A">
              <w:rPr>
                <w:rFonts w:ascii="Times New Roman" w:eastAsia="Times New Roman" w:hAnsi="Times New Roman" w:cs="Times New Roman"/>
                <w:noProof/>
                <w:lang w:val="en-GB" w:eastAsia="ko-KR"/>
              </w:rPr>
              <w:t xml:space="preserve">orrection of RedCap-specific RRC parameter associated with common PUCCH resource </w:t>
            </w:r>
            <w:r w:rsidRPr="00842627">
              <w:rPr>
                <w:rFonts w:ascii="Times New Roman" w:eastAsia="Times New Roman" w:hAnsi="Times New Roman" w:cs="Times New Roman"/>
                <w:noProof/>
                <w:lang w:val="en-GB" w:eastAsia="ko-KR"/>
              </w:rPr>
              <w:t>in Clause 17.1 of TS 38.213.</w:t>
            </w:r>
          </w:p>
        </w:tc>
      </w:tr>
      <w:tr w:rsidR="007B2B6B" w:rsidRPr="00842627" w14:paraId="1BC48EC4" w14:textId="77777777" w:rsidTr="007B2B6B">
        <w:tc>
          <w:tcPr>
            <w:tcW w:w="2694" w:type="dxa"/>
            <w:tcBorders>
              <w:left w:val="single" w:sz="4" w:space="0" w:color="auto"/>
            </w:tcBorders>
          </w:tcPr>
          <w:p w14:paraId="75D7B7AF" w14:textId="77777777" w:rsidR="007B2B6B" w:rsidRPr="00842627" w:rsidRDefault="007B2B6B" w:rsidP="004E2356">
            <w:pPr>
              <w:spacing w:line="240" w:lineRule="auto"/>
              <w:rPr>
                <w:rFonts w:ascii="Arial" w:eastAsia="Times New Roman" w:hAnsi="Arial" w:cs="Arial"/>
                <w:b/>
                <w:i/>
                <w:noProof/>
                <w:lang w:val="en-GB" w:eastAsia="ko-KR"/>
              </w:rPr>
            </w:pPr>
          </w:p>
        </w:tc>
        <w:tc>
          <w:tcPr>
            <w:tcW w:w="6619" w:type="dxa"/>
            <w:tcBorders>
              <w:right w:val="single" w:sz="4" w:space="0" w:color="auto"/>
            </w:tcBorders>
          </w:tcPr>
          <w:p w14:paraId="6FAEB0E1" w14:textId="77777777" w:rsidR="007B2B6B" w:rsidRPr="00842627" w:rsidRDefault="007B2B6B" w:rsidP="004E2356">
            <w:pPr>
              <w:spacing w:line="240" w:lineRule="auto"/>
              <w:rPr>
                <w:rFonts w:ascii="Arial" w:eastAsia="Times New Roman" w:hAnsi="Arial" w:cs="Arial"/>
                <w:noProof/>
                <w:lang w:val="en-GB" w:eastAsia="ko-KR"/>
              </w:rPr>
            </w:pPr>
          </w:p>
        </w:tc>
      </w:tr>
      <w:tr w:rsidR="007B2B6B" w:rsidRPr="00842627" w14:paraId="55F8F111" w14:textId="77777777" w:rsidTr="00AE0FCF">
        <w:trPr>
          <w:trHeight w:val="729"/>
        </w:trPr>
        <w:tc>
          <w:tcPr>
            <w:tcW w:w="2694" w:type="dxa"/>
            <w:tcBorders>
              <w:left w:val="single" w:sz="4" w:space="0" w:color="auto"/>
              <w:bottom w:val="single" w:sz="4" w:space="0" w:color="auto"/>
            </w:tcBorders>
          </w:tcPr>
          <w:p w14:paraId="5EA5C5C0" w14:textId="77777777" w:rsidR="007B2B6B" w:rsidRPr="00842627" w:rsidRDefault="007B2B6B" w:rsidP="004E2356">
            <w:pPr>
              <w:tabs>
                <w:tab w:val="right" w:pos="2184"/>
              </w:tabs>
              <w:spacing w:line="240" w:lineRule="auto"/>
              <w:rPr>
                <w:rFonts w:ascii="Arial" w:eastAsia="Times New Roman" w:hAnsi="Arial" w:cs="Arial"/>
                <w:b/>
                <w:i/>
                <w:noProof/>
                <w:lang w:val="en-GB" w:eastAsia="ko-KR"/>
              </w:rPr>
            </w:pPr>
            <w:r w:rsidRPr="00842627">
              <w:rPr>
                <w:rFonts w:ascii="Arial" w:eastAsia="Times New Roman" w:hAnsi="Arial" w:cs="Arial"/>
                <w:b/>
                <w:i/>
                <w:noProof/>
                <w:lang w:val="en-GB" w:eastAsia="ko-KR"/>
              </w:rPr>
              <w:t>Consequences if not approved:</w:t>
            </w:r>
          </w:p>
        </w:tc>
        <w:tc>
          <w:tcPr>
            <w:tcW w:w="6619" w:type="dxa"/>
            <w:tcBorders>
              <w:bottom w:val="single" w:sz="4" w:space="0" w:color="auto"/>
              <w:right w:val="single" w:sz="4" w:space="0" w:color="auto"/>
            </w:tcBorders>
            <w:shd w:val="pct30" w:color="FFFF00" w:fill="auto"/>
          </w:tcPr>
          <w:p w14:paraId="18A03AB5" w14:textId="33D1F2B3" w:rsidR="007B2B6B" w:rsidRPr="00842627" w:rsidRDefault="00E779D4" w:rsidP="007B2B6B">
            <w:pPr>
              <w:spacing w:after="120" w:line="240" w:lineRule="auto"/>
              <w:ind w:left="101"/>
              <w:rPr>
                <w:rFonts w:ascii="Times New Roman" w:eastAsia="Times New Roman" w:hAnsi="Times New Roman" w:cs="Times New Roman"/>
                <w:noProof/>
                <w:lang w:val="en-GB" w:eastAsia="ko-KR"/>
              </w:rPr>
            </w:pPr>
            <w:r w:rsidRPr="0077600A">
              <w:rPr>
                <w:rFonts w:ascii="Times New Roman" w:eastAsia="Times New Roman" w:hAnsi="Times New Roman" w:cs="Times New Roman"/>
                <w:noProof/>
                <w:lang w:val="en-GB" w:eastAsia="ko-KR"/>
              </w:rPr>
              <w:t xml:space="preserve">Different RRC parameters are defined for the same </w:t>
            </w:r>
            <w:r w:rsidR="00D21C5D" w:rsidRPr="0077600A">
              <w:rPr>
                <w:rFonts w:ascii="Times New Roman" w:eastAsia="Times New Roman" w:hAnsi="Times New Roman" w:cs="Times New Roman"/>
                <w:noProof/>
                <w:lang w:val="en-GB" w:eastAsia="ko-KR"/>
              </w:rPr>
              <w:t xml:space="preserve">set of </w:t>
            </w:r>
            <w:r w:rsidR="00DF7B66" w:rsidRPr="0077600A">
              <w:rPr>
                <w:rFonts w:ascii="Times New Roman" w:eastAsia="Times New Roman" w:hAnsi="Times New Roman" w:cs="Times New Roman"/>
                <w:noProof/>
                <w:lang w:val="en-GB" w:eastAsia="ko-KR"/>
              </w:rPr>
              <w:t>PUCCH resource configur</w:t>
            </w:r>
            <w:r w:rsidR="00D21C5D" w:rsidRPr="0077600A">
              <w:rPr>
                <w:rFonts w:ascii="Times New Roman" w:eastAsia="Times New Roman" w:hAnsi="Times New Roman" w:cs="Times New Roman"/>
                <w:noProof/>
                <w:lang w:val="en-GB" w:eastAsia="ko-KR"/>
              </w:rPr>
              <w:t xml:space="preserve">ed for </w:t>
            </w:r>
            <w:r w:rsidR="007B2B6B" w:rsidRPr="00842627">
              <w:rPr>
                <w:rFonts w:ascii="Times New Roman" w:eastAsia="Times New Roman" w:hAnsi="Times New Roman" w:cs="Times New Roman"/>
                <w:noProof/>
                <w:lang w:val="en-GB" w:eastAsia="ko-KR"/>
              </w:rPr>
              <w:t xml:space="preserve">RedCap UE. </w:t>
            </w:r>
          </w:p>
        </w:tc>
      </w:tr>
    </w:tbl>
    <w:p w14:paraId="46E53313" w14:textId="675264ED" w:rsidR="007B2B6B" w:rsidRDefault="007B2B6B" w:rsidP="007B2B6B">
      <w:pPr>
        <w:rPr>
          <w:lang w:eastAsia="ja-JP"/>
        </w:rPr>
      </w:pPr>
    </w:p>
    <w:p w14:paraId="5EF6D633" w14:textId="1824566C" w:rsidR="002B118E" w:rsidRPr="002B118E" w:rsidRDefault="002B118E" w:rsidP="002B118E">
      <w:pPr>
        <w:jc w:val="both"/>
        <w:rPr>
          <w:rFonts w:ascii="Times New Roman" w:eastAsia="MS Mincho" w:hAnsi="Times New Roman" w:cs="Times New Roman"/>
          <w:lang w:val="en-GB" w:eastAsia="ja-JP"/>
        </w:rPr>
      </w:pPr>
      <w:bookmarkStart w:id="14" w:name="Prop3_RAN1_110"/>
      <w:r w:rsidRPr="00AE0FCF">
        <w:rPr>
          <w:rFonts w:ascii="Times New Roman" w:eastAsia="MS Mincho" w:hAnsi="Times New Roman" w:cs="Times New Roman"/>
          <w:b/>
          <w:bCs/>
          <w:i/>
          <w:iCs/>
          <w:lang w:val="en-GB" w:eastAsia="ja-JP"/>
        </w:rPr>
        <w:lastRenderedPageBreak/>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sidRPr="00AE0FCF">
        <w:rPr>
          <w:rFonts w:ascii="Times New Roman" w:eastAsia="MS Mincho" w:hAnsi="Times New Roman" w:cs="Times New Roman"/>
          <w:b/>
          <w:bCs/>
          <w:i/>
          <w:iCs/>
          <w:noProof/>
          <w:lang w:val="en-GB" w:eastAsia="ja-JP"/>
        </w:rPr>
        <w:t>3</w:t>
      </w:r>
      <w:r w:rsidRPr="00AE0FCF">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Pr>
          <w:rFonts w:ascii="Times New Roman" w:eastAsia="MS Mincho" w:hAnsi="Times New Roman" w:cs="Times New Roman"/>
          <w:b/>
          <w:bCs/>
          <w:lang w:val="en-GB" w:eastAsia="ja-JP"/>
        </w:rPr>
        <w:t xml:space="preserve">  </w:t>
      </w:r>
      <w:r w:rsidRPr="00AE0FCF">
        <w:rPr>
          <w:rFonts w:ascii="Times New Roman" w:eastAsia="MS Mincho" w:hAnsi="Times New Roman" w:cs="Times New Roman"/>
          <w:b/>
          <w:bCs/>
          <w:i/>
          <w:iCs/>
          <w:lang w:val="en-GB" w:eastAsia="ja-JP"/>
        </w:rPr>
        <w:t>Adopt the text proposal in this contribution to clarify the RedCap-specific PUCCH resource configuration on the initial UL BWP in Clause 17.1 of TS 38.213</w:t>
      </w:r>
      <w:r>
        <w:rPr>
          <w:rFonts w:ascii="Times New Roman" w:eastAsia="MS Mincho" w:hAnsi="Times New Roman" w:cs="Times New Roman"/>
          <w:lang w:val="en-GB" w:eastAsia="ja-JP"/>
        </w:rPr>
        <w:t>.</w:t>
      </w:r>
    </w:p>
    <w:bookmarkEnd w:id="14"/>
    <w:p w14:paraId="5139DE15" w14:textId="77BC2589" w:rsidR="003050CE" w:rsidRDefault="002B118E" w:rsidP="00AE0FCF">
      <w:pPr>
        <w:rPr>
          <w:rFonts w:ascii="Times New Roman" w:hAnsi="Times New Roman" w:cs="Times New Roman"/>
          <w:b/>
          <w:lang w:eastAsia="ja-JP"/>
        </w:rPr>
      </w:pPr>
      <w:r>
        <w:rPr>
          <w:noProof/>
        </w:rPr>
        <mc:AlternateContent>
          <mc:Choice Requires="wps">
            <w:drawing>
              <wp:anchor distT="0" distB="0" distL="114300" distR="114300" simplePos="0" relativeHeight="251664384" behindDoc="0" locked="0" layoutInCell="1" allowOverlap="1" wp14:anchorId="31743B83" wp14:editId="5F952513">
                <wp:simplePos x="0" y="0"/>
                <wp:positionH relativeFrom="margin">
                  <wp:align>left</wp:align>
                </wp:positionH>
                <wp:positionV relativeFrom="paragraph">
                  <wp:posOffset>187960</wp:posOffset>
                </wp:positionV>
                <wp:extent cx="1828800" cy="2918460"/>
                <wp:effectExtent l="0" t="0" r="12700" b="1524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2918765"/>
                        </a:xfrm>
                        <a:prstGeom prst="rect">
                          <a:avLst/>
                        </a:prstGeom>
                        <a:noFill/>
                        <a:ln w="6350">
                          <a:solidFill>
                            <a:prstClr val="black"/>
                          </a:solidFill>
                        </a:ln>
                      </wps:spPr>
                      <wps:txbx>
                        <w:txbxContent>
                          <w:p w14:paraId="16BF7B22" w14:textId="77777777" w:rsidR="00D21C5D" w:rsidRPr="0077600A" w:rsidRDefault="00D21C5D" w:rsidP="004544A5">
                            <w:pPr>
                              <w:jc w:val="both"/>
                              <w:rPr>
                                <w:rFonts w:ascii="Times New Roman" w:eastAsia="SimSun" w:hAnsi="Times New Roman" w:cs="Times New Roman"/>
                                <w:lang w:eastAsia="zh-CN"/>
                              </w:rPr>
                            </w:pPr>
                            <w:r w:rsidRPr="0077600A">
                              <w:rPr>
                                <w:rFonts w:ascii="Times New Roman" w:eastAsia="SimSun" w:hAnsi="Times New Roman" w:cs="Times New Roman"/>
                                <w:lang w:eastAsia="zh-CN"/>
                              </w:rPr>
                              <w:t>17.1   RedCap UE procedures</w:t>
                            </w:r>
                          </w:p>
                          <w:p w14:paraId="4AE3732F" w14:textId="77777777" w:rsidR="00D21C5D" w:rsidRPr="00D810AC" w:rsidRDefault="00D21C5D" w:rsidP="004544A5">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12C6B5E2" w14:textId="77777777" w:rsidR="00D21C5D" w:rsidRPr="004544A5" w:rsidRDefault="00D21C5D" w:rsidP="004544A5">
                            <w:pPr>
                              <w:spacing w:after="180" w:line="240" w:lineRule="auto"/>
                              <w:rPr>
                                <w:rFonts w:ascii="Times New Roman" w:eastAsia="SimSun" w:hAnsi="Times New Roman" w:cs="Times New Roman"/>
                                <w:lang w:val="en-GB"/>
                              </w:rPr>
                            </w:pPr>
                            <w:r w:rsidRPr="0077600A">
                              <w:rPr>
                                <w:rFonts w:ascii="Times New Roman" w:eastAsia="MS Mincho" w:hAnsi="Times New Roman" w:cs="Times New Roman"/>
                                <w:lang w:val="en-GB"/>
                              </w:rPr>
                              <w:t xml:space="preserve">If a UE is provided </w:t>
                            </w:r>
                            <w:r w:rsidRPr="0077600A">
                              <w:rPr>
                                <w:rFonts w:ascii="Times New Roman" w:eastAsia="MS Mincho" w:hAnsi="Times New Roman" w:cs="Times New Roman"/>
                                <w:i/>
                                <w:lang w:val="en-GB"/>
                              </w:rPr>
                              <w:t>initialUplinkBWP-RedCap</w:t>
                            </w:r>
                            <w:r w:rsidRPr="0077600A">
                              <w:rPr>
                                <w:rFonts w:ascii="Times New Roman" w:eastAsia="MS Mincho" w:hAnsi="Times New Roman" w:cs="Times New Roman"/>
                                <w:lang w:val="en-GB"/>
                              </w:rPr>
                              <w:t xml:space="preserve"> in </w:t>
                            </w:r>
                            <w:r w:rsidRPr="0077600A">
                              <w:rPr>
                                <w:rFonts w:ascii="Times New Roman" w:eastAsia="MS Mincho" w:hAnsi="Times New Roman" w:cs="Times New Roman"/>
                                <w:i/>
                                <w:iCs/>
                                <w:lang w:val="en-GB"/>
                              </w:rPr>
                              <w:t>UplinkConfigCommonSIB</w:t>
                            </w:r>
                            <w:r w:rsidRPr="0077600A">
                              <w:rPr>
                                <w:rFonts w:ascii="Times New Roman" w:eastAsia="SimSun" w:hAnsi="Times New Roman" w:cs="Times New Roman"/>
                                <w:lang w:val="en-GB"/>
                              </w:rPr>
                              <w:t xml:space="preserve"> and does not have dedicated PUCCH resource configuration, the UE transmits PUCCH with HARQ-ACK information as described in clause 9.2.1 using a PUCCH resource set provided by </w:t>
                            </w:r>
                            <w:r w:rsidRPr="0077600A">
                              <w:rPr>
                                <w:rFonts w:ascii="Times New Roman" w:eastAsia="SimSun" w:hAnsi="Times New Roman" w:cs="Times New Roman"/>
                                <w:i/>
                                <w:lang w:val="en-GB"/>
                              </w:rPr>
                              <w:t>pucch-</w:t>
                            </w:r>
                            <w:r w:rsidRPr="0077600A">
                              <w:rPr>
                                <w:rFonts w:ascii="Times New Roman" w:eastAsia="SimSun" w:hAnsi="Times New Roman" w:cs="Times New Roman"/>
                                <w:i/>
                              </w:rPr>
                              <w:t>ResourceCommon-RedCap</w:t>
                            </w:r>
                            <w:r w:rsidRPr="0077600A">
                              <w:rPr>
                                <w:rFonts w:ascii="Times New Roman" w:eastAsia="SimSun" w:hAnsi="Times New Roman" w:cs="Times New Roman"/>
                                <w:i/>
                                <w:color w:val="FF0000"/>
                              </w:rPr>
                              <w:t>-r17</w:t>
                            </w:r>
                            <w:r w:rsidRPr="0077600A">
                              <w:rPr>
                                <w:rFonts w:ascii="Times New Roman" w:eastAsia="SimSun" w:hAnsi="Times New Roman" w:cs="Times New Roman"/>
                                <w:lang w:val="en-GB"/>
                              </w:rPr>
                              <w:t xml:space="preserve">, except that frequency hopping for the PUCCH transmission is disabled if </w:t>
                            </w:r>
                            <w:r w:rsidRPr="0077600A">
                              <w:rPr>
                                <w:rFonts w:ascii="Times New Roman" w:eastAsia="SimSun" w:hAnsi="Times New Roman" w:cs="Times New Roman"/>
                                <w:i/>
                                <w:iCs/>
                                <w:lang w:val="en-GB"/>
                              </w:rPr>
                              <w:t>intra-SlotFH</w:t>
                            </w:r>
                            <w:r w:rsidRPr="0077600A">
                              <w:rPr>
                                <w:rFonts w:ascii="Times New Roman" w:eastAsia="SimSun" w:hAnsi="Times New Roman" w:cs="Times New Roman"/>
                                <w:lang w:val="en-GB"/>
                              </w:rPr>
                              <w:t xml:space="preserve"> is present in </w:t>
                            </w:r>
                            <w:r w:rsidRPr="0077600A">
                              <w:rPr>
                                <w:rFonts w:ascii="Times New Roman" w:eastAsia="SimSun" w:hAnsi="Times New Roman" w:cs="Times New Roman"/>
                                <w:i/>
                                <w:iCs/>
                                <w:lang w:val="en-GB"/>
                              </w:rPr>
                              <w:t>PUCCH-ConfigCommon</w:t>
                            </w:r>
                            <w:r w:rsidRPr="0077600A">
                              <w:rPr>
                                <w:rFonts w:ascii="Times New Roman" w:eastAsia="SimSun" w:hAnsi="Times New Roman" w:cs="Times New Roman"/>
                                <w:lang w:val="en-GB"/>
                              </w:rPr>
                              <w:t xml:space="preserve">. </w:t>
                            </w:r>
                            <w:r w:rsidRPr="004544A5">
                              <w:rPr>
                                <w:rFonts w:ascii="Times New Roman" w:eastAsia="SimSun" w:hAnsi="Times New Roman" w:cs="Times New Roman"/>
                                <w:lang w:val="en-GB"/>
                              </w:rPr>
                              <w:t xml:space="preserve">If frequency hopping of the PUCCH transmission is disabled then, for the PUCCH transmission, the </w:t>
                            </w:r>
                            <w:r w:rsidRPr="004544A5">
                              <w:rPr>
                                <w:rFonts w:ascii="Times New Roman" w:eastAsia="SimSun" w:hAnsi="Times New Roman" w:cs="Times New Roman"/>
                              </w:rPr>
                              <w:t xml:space="preserve">UE determines the initial cyclic shift index in the set of initial cyclic shift indexes as </w:t>
                            </w:r>
                            <m:oMath>
                              <m:sSub>
                                <m:sSubPr>
                                  <m:ctrlPr>
                                    <w:rPr>
                                      <w:rFonts w:ascii="Cambria Math" w:eastAsia="SimSun" w:hAnsi="Cambria Math" w:cs="Times New Roman"/>
                                      <w:i/>
                                      <w:lang w:val="en-GB"/>
                                    </w:rPr>
                                  </m:ctrlPr>
                                </m:sSubPr>
                                <m:e>
                                  <m:r>
                                    <w:rPr>
                                      <w:rFonts w:ascii="Cambria Math" w:eastAsia="SimSun" w:hAnsi="Cambria Math" w:cs="Times New Roman"/>
                                      <w:lang w:val="en-GB"/>
                                    </w:rPr>
                                    <m:t>r</m:t>
                                  </m:r>
                                </m:e>
                                <m:sub>
                                  <m:r>
                                    <m:rPr>
                                      <m:nor/>
                                    </m:rPr>
                                    <w:rPr>
                                      <w:rFonts w:ascii="Times New Roman" w:eastAsia="SimSun" w:hAnsi="Times New Roman" w:cs="Times New Roman"/>
                                      <w:lang w:val="en-GB"/>
                                    </w:rPr>
                                    <m:t>PUCCH</m:t>
                                  </m:r>
                                  <m:ctrlPr>
                                    <w:rPr>
                                      <w:rFonts w:ascii="Cambria Math" w:eastAsia="SimSun" w:hAnsi="Cambria Math" w:cs="Times New Roman"/>
                                      <w:lang w:val="en-GB"/>
                                    </w:rPr>
                                  </m:ctrlPr>
                                </m:sub>
                              </m:sSub>
                              <m:r>
                                <m:rPr>
                                  <m:nor/>
                                </m:rPr>
                                <w:rPr>
                                  <w:rFonts w:ascii="Cambria Math" w:eastAsia="SimSun" w:hAnsi="Cambria Math" w:cs="Times New Roman"/>
                                </w:rPr>
                                <m:t>mod</m:t>
                              </m:r>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oMath>
                            <w:r w:rsidRPr="004544A5">
                              <w:rPr>
                                <w:rFonts w:ascii="Times New Roman" w:eastAsia="SimSun" w:hAnsi="Times New Roman" w:cs="Times New Roman"/>
                              </w:rPr>
                              <w:t xml:space="preserve"> and determines the </w:t>
                            </w:r>
                            <w:r w:rsidRPr="004544A5">
                              <w:rPr>
                                <w:rFonts w:ascii="Times New Roman" w:eastAsia="SimSun" w:hAnsi="Times New Roman" w:cs="Times New Roman"/>
                                <w:lang w:val="en-GB"/>
                              </w:rPr>
                              <w:t xml:space="preserve">PRB </w:t>
                            </w:r>
                            <w:r w:rsidRPr="004544A5">
                              <w:rPr>
                                <w:rFonts w:ascii="Times New Roman" w:eastAsia="SimSun" w:hAnsi="Times New Roman" w:cs="Times New Roman"/>
                              </w:rPr>
                              <w:t>index as</w:t>
                            </w:r>
                          </w:p>
                          <w:p w14:paraId="6C3C507A" w14:textId="77777777" w:rsidR="00D21C5D" w:rsidRPr="004544A5" w:rsidRDefault="00D21C5D" w:rsidP="004544A5">
                            <w:pPr>
                              <w:spacing w:after="180" w:line="240" w:lineRule="auto"/>
                              <w:ind w:left="568" w:hanging="284"/>
                              <w:rPr>
                                <w:rFonts w:ascii="Times New Roman" w:eastAsia="SimSun" w:hAnsi="Times New Roman" w:cs="Times New Roman"/>
                              </w:rPr>
                            </w:pPr>
                            <w:r w:rsidRPr="004544A5">
                              <w:rPr>
                                <w:rFonts w:ascii="Times New Roman" w:eastAsia="SimSun" w:hAnsi="Times New Roman" w:cs="Times New Roman"/>
                                <w:lang w:eastAsia="zh-CN"/>
                              </w:rPr>
                              <w:t>-</w:t>
                            </w:r>
                            <w:r w:rsidRPr="004544A5">
                              <w:rPr>
                                <w:rFonts w:ascii="Times New Roman" w:eastAsia="SimSun" w:hAnsi="Times New Roman" w:cs="Times New Roman"/>
                                <w:lang w:eastAsia="zh-CN"/>
                              </w:rPr>
                              <w:tab/>
                            </w:r>
                            <m:oMath>
                              <m:sSubSup>
                                <m:sSubSupPr>
                                  <m:ctrlPr>
                                    <w:rPr>
                                      <w:rFonts w:ascii="Cambria Math" w:eastAsia="SimSun" w:hAnsi="Cambria Math" w:cs="Times New Roman"/>
                                      <w:lang w:val="x-none"/>
                                    </w:rPr>
                                  </m:ctrlPr>
                                </m:sSubSupPr>
                                <m:e>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sup>
                              </m:sSubSup>
                              <m:r>
                                <w:rPr>
                                  <w:rFonts w:ascii="Cambria Math" w:eastAsia="SimSun" w:hAnsi="Cambria Math" w:cs="Times New Roman"/>
                                  <w:lang w:val="x-none"/>
                                </w:rPr>
                                <m:t>+</m:t>
                              </m:r>
                              <m:sSubSup>
                                <m:sSubSupPr>
                                  <m:ctrlPr>
                                    <w:rPr>
                                      <w:rFonts w:ascii="Cambria Math" w:eastAsia="SimSun" w:hAnsi="Cambria Math" w:cs="Times New Roman"/>
                                      <w:lang w:val="x-none"/>
                                    </w:rPr>
                                  </m:ctrlPr>
                                </m:sSubSupPr>
                                <m:e>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r>
                                    <m:rPr>
                                      <m:nor/>
                                    </m:rPr>
                                    <w:rPr>
                                      <w:rFonts w:ascii="Cambria Math" w:eastAsia="SimSun" w:hAnsi="Times New Roman" w:cs="Times New Roman"/>
                                      <w:lang w:val="x-none"/>
                                    </w:rPr>
                                    <m:t>-add</m:t>
                                  </m:r>
                                </m:sup>
                              </m:sSubSup>
                              <m:r>
                                <w:rPr>
                                  <w:rFonts w:ascii="Cambria Math" w:eastAsia="SimSun" w:hAnsi="Cambria Math" w:cs="Times New Roman"/>
                                  <w:lang w:val="x-none"/>
                                </w:rPr>
                                <m:t>+</m:t>
                              </m:r>
                              <m:d>
                                <m:dPr>
                                  <m:begChr m:val="⌊"/>
                                  <m:endChr m:val="⌋"/>
                                  <m:ctrlPr>
                                    <w:rPr>
                                      <w:rFonts w:ascii="Cambria Math" w:eastAsia="SimSun" w:hAnsi="Cambria Math" w:cs="Times New Roman"/>
                                      <w:i/>
                                      <w:lang w:val="x-none"/>
                                    </w:rPr>
                                  </m:ctrlPr>
                                </m:dPr>
                                <m:e>
                                  <m:f>
                                    <m:fPr>
                                      <m:type m:val="lin"/>
                                      <m:ctrlPr>
                                        <w:rPr>
                                          <w:rFonts w:ascii="Cambria Math" w:eastAsia="SimSun" w:hAnsi="Cambria Math" w:cs="Times New Roman"/>
                                          <w:i/>
                                          <w:lang w:val="x-none"/>
                                        </w:rPr>
                                      </m:ctrlPr>
                                    </m:fPr>
                                    <m:num>
                                      <m:sSub>
                                        <m:sSubPr>
                                          <m:ctrlPr>
                                            <w:rPr>
                                              <w:rFonts w:ascii="Cambria Math" w:eastAsia="SimSun" w:hAnsi="Cambria Math" w:cs="Times New Roman"/>
                                              <w:i/>
                                              <w:lang w:val="x-none"/>
                                            </w:rPr>
                                          </m:ctrlPr>
                                        </m:sSubPr>
                                        <m:e>
                                          <m:r>
                                            <w:rPr>
                                              <w:rFonts w:ascii="Cambria Math" w:eastAsia="SimSun" w:hAnsi="Cambria Math" w:cs="Times New Roman"/>
                                              <w:lang w:val="x-none"/>
                                            </w:rPr>
                                            <m:t>r</m:t>
                                          </m:r>
                                        </m:e>
                                        <m:sub>
                                          <m:r>
                                            <m:rPr>
                                              <m:nor/>
                                            </m:rPr>
                                            <w:rPr>
                                              <w:rFonts w:ascii="Times New Roman" w:eastAsia="SimSun" w:hAnsi="Times New Roman" w:cs="Times New Roman"/>
                                              <w:lang w:val="x-none"/>
                                            </w:rPr>
                                            <m:t>PUCCH</m:t>
                                          </m:r>
                                          <m:ctrlPr>
                                            <w:rPr>
                                              <w:rFonts w:ascii="Cambria Math" w:eastAsia="SimSun" w:hAnsi="Cambria Math" w:cs="Times New Roman"/>
                                              <w:lang w:val="x-none"/>
                                            </w:rPr>
                                          </m:ctrlPr>
                                        </m:sub>
                                      </m:sSub>
                                    </m:num>
                                    <m:den>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den>
                                  </m:f>
                                </m:e>
                              </m:d>
                            </m:oMath>
                            <w:r w:rsidRPr="004544A5">
                              <w:rPr>
                                <w:rFonts w:ascii="Times New Roman" w:eastAsia="SimSun" w:hAnsi="Times New Roman" w:cs="Times New Roman"/>
                              </w:rPr>
                              <w:t>, if</w:t>
                            </w:r>
                            <w:r w:rsidRPr="004544A5">
                              <w:rPr>
                                <w:rFonts w:ascii="Times New Roman" w:eastAsia="SimSun" w:hAnsi="Times New Roman" w:cs="Times New Roman"/>
                                <w:lang w:val="x-none"/>
                              </w:rPr>
                              <w:t xml:space="preserve"> </w:t>
                            </w:r>
                            <w:r w:rsidRPr="004544A5">
                              <w:rPr>
                                <w:rFonts w:ascii="Times New Roman" w:eastAsia="SimSun" w:hAnsi="Times New Roman" w:cs="Times New Roman"/>
                                <w:i/>
                                <w:iCs/>
                                <w:lang w:val="x-none"/>
                              </w:rPr>
                              <w:t>intra-SlotFH</w:t>
                            </w:r>
                            <w:r w:rsidRPr="004544A5">
                              <w:rPr>
                                <w:rFonts w:ascii="Times New Roman" w:eastAsia="SimSun" w:hAnsi="Times New Roman" w:cs="Times New Roman"/>
                                <w:lang w:val="x-none"/>
                              </w:rPr>
                              <w:t xml:space="preserve"> = '</w:t>
                            </w:r>
                            <w:r w:rsidRPr="004544A5">
                              <w:rPr>
                                <w:rFonts w:ascii="Times New Roman" w:eastAsia="SimSun" w:hAnsi="Times New Roman" w:cs="Times New Roman"/>
                                <w:i/>
                                <w:iCs/>
                              </w:rPr>
                              <w:t>fromLowerEdge</w:t>
                            </w:r>
                            <w:r w:rsidRPr="004544A5">
                              <w:rPr>
                                <w:rFonts w:ascii="Times New Roman" w:eastAsia="SimSun" w:hAnsi="Times New Roman" w:cs="Times New Roman"/>
                                <w:lang w:val="x-none"/>
                              </w:rPr>
                              <w:t>'</w:t>
                            </w:r>
                          </w:p>
                          <w:p w14:paraId="60E84D0F" w14:textId="77777777" w:rsidR="00D21C5D" w:rsidRPr="004544A5" w:rsidRDefault="00D21C5D" w:rsidP="004544A5">
                            <w:pPr>
                              <w:spacing w:after="180" w:line="240" w:lineRule="auto"/>
                              <w:ind w:left="568" w:hanging="284"/>
                              <w:rPr>
                                <w:rFonts w:ascii="Times New Roman" w:eastAsia="SimSun" w:hAnsi="Times New Roman" w:cs="Times New Roman"/>
                              </w:rPr>
                            </w:pPr>
                            <w:r w:rsidRPr="004544A5">
                              <w:rPr>
                                <w:rFonts w:ascii="Times New Roman" w:eastAsia="SimSun" w:hAnsi="Times New Roman" w:cs="Times New Roman"/>
                                <w:lang w:eastAsia="zh-CN"/>
                              </w:rPr>
                              <w:t>-</w:t>
                            </w:r>
                            <w:r w:rsidRPr="004544A5">
                              <w:rPr>
                                <w:rFonts w:ascii="Times New Roman" w:eastAsia="SimSun" w:hAnsi="Times New Roman" w:cs="Times New Roman"/>
                                <w:lang w:eastAsia="zh-CN"/>
                              </w:rPr>
                              <w:tab/>
                            </w:r>
                            <m:oMath>
                              <m:sSubSup>
                                <m:sSubSupPr>
                                  <m:ctrlPr>
                                    <w:rPr>
                                      <w:rFonts w:ascii="Cambria Math" w:eastAsia="SimSun" w:hAnsi="Cambria Math" w:cs="Times New Roman"/>
                                      <w:lang w:val="x-none"/>
                                    </w:rPr>
                                  </m:ctrlPr>
                                </m:sSubSupPr>
                                <m:e>
                                  <m:sSubSup>
                                    <m:sSubSupPr>
                                      <m:ctrlPr>
                                        <w:rPr>
                                          <w:rFonts w:ascii="Cambria Math" w:eastAsia="SimSun" w:hAnsi="Cambria Math" w:cs="Times New Roman"/>
                                          <w:lang w:val="x-none"/>
                                        </w:rPr>
                                      </m:ctrlPr>
                                    </m:sSubSupPr>
                                    <m:e>
                                      <m:r>
                                        <w:rPr>
                                          <w:rFonts w:ascii="Cambria Math" w:eastAsia="SimSun" w:hAnsi="Cambria Math" w:cs="Times New Roman"/>
                                          <w:lang w:val="x-none"/>
                                        </w:rPr>
                                        <m:t>N</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size</m:t>
                                      </m:r>
                                    </m:sup>
                                  </m:sSubSup>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sup>
                              </m:sSubSup>
                              <m:r>
                                <w:rPr>
                                  <w:rFonts w:ascii="Cambria Math" w:eastAsia="SimSun" w:hAnsi="Cambria Math" w:cs="Times New Roman"/>
                                  <w:lang w:val="x-none"/>
                                </w:rPr>
                                <m:t>-</m:t>
                              </m:r>
                              <m:sSubSup>
                                <m:sSubSupPr>
                                  <m:ctrlPr>
                                    <w:rPr>
                                      <w:rFonts w:ascii="Cambria Math" w:eastAsia="SimSun" w:hAnsi="Cambria Math" w:cs="Times New Roman"/>
                                      <w:lang w:val="x-none"/>
                                    </w:rPr>
                                  </m:ctrlPr>
                                </m:sSubSupPr>
                                <m:e>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r>
                                    <m:rPr>
                                      <m:nor/>
                                    </m:rPr>
                                    <w:rPr>
                                      <w:rFonts w:ascii="Cambria Math" w:eastAsia="SimSun" w:hAnsi="Times New Roman" w:cs="Times New Roman"/>
                                      <w:lang w:val="x-none"/>
                                    </w:rPr>
                                    <m:t>-add</m:t>
                                  </m:r>
                                </m:sup>
                              </m:sSubSup>
                              <m:r>
                                <w:rPr>
                                  <w:rFonts w:ascii="Cambria Math" w:eastAsia="SimSun" w:hAnsi="Cambria Math" w:cs="Times New Roman"/>
                                  <w:lang w:val="x-none"/>
                                </w:rPr>
                                <m:t>-1-</m:t>
                              </m:r>
                              <m:d>
                                <m:dPr>
                                  <m:begChr m:val="⌊"/>
                                  <m:endChr m:val="⌋"/>
                                  <m:ctrlPr>
                                    <w:rPr>
                                      <w:rFonts w:ascii="Cambria Math" w:eastAsia="SimSun" w:hAnsi="Cambria Math" w:cs="Times New Roman"/>
                                      <w:i/>
                                      <w:lang w:val="x-none"/>
                                    </w:rPr>
                                  </m:ctrlPr>
                                </m:dPr>
                                <m:e>
                                  <m:f>
                                    <m:fPr>
                                      <m:type m:val="lin"/>
                                      <m:ctrlPr>
                                        <w:rPr>
                                          <w:rFonts w:ascii="Cambria Math" w:eastAsia="SimSun" w:hAnsi="Cambria Math" w:cs="Times New Roman"/>
                                          <w:i/>
                                          <w:lang w:val="x-none"/>
                                        </w:rPr>
                                      </m:ctrlPr>
                                    </m:fPr>
                                    <m:num>
                                      <m:sSub>
                                        <m:sSubPr>
                                          <m:ctrlPr>
                                            <w:rPr>
                                              <w:rFonts w:ascii="Cambria Math" w:eastAsia="SimSun" w:hAnsi="Cambria Math" w:cs="Times New Roman"/>
                                              <w:i/>
                                              <w:lang w:val="x-none"/>
                                            </w:rPr>
                                          </m:ctrlPr>
                                        </m:sSubPr>
                                        <m:e>
                                          <m:r>
                                            <w:rPr>
                                              <w:rFonts w:ascii="Cambria Math" w:eastAsia="SimSun" w:hAnsi="Cambria Math" w:cs="Times New Roman"/>
                                              <w:lang w:val="x-none"/>
                                            </w:rPr>
                                            <m:t>r</m:t>
                                          </m:r>
                                        </m:e>
                                        <m:sub>
                                          <m:r>
                                            <m:rPr>
                                              <m:nor/>
                                            </m:rPr>
                                            <w:rPr>
                                              <w:rFonts w:ascii="Times New Roman" w:eastAsia="SimSun" w:hAnsi="Times New Roman" w:cs="Times New Roman"/>
                                              <w:lang w:val="x-none"/>
                                            </w:rPr>
                                            <m:t>PUCCH</m:t>
                                          </m:r>
                                          <m:ctrlPr>
                                            <w:rPr>
                                              <w:rFonts w:ascii="Cambria Math" w:eastAsia="SimSun" w:hAnsi="Cambria Math" w:cs="Times New Roman"/>
                                              <w:lang w:val="x-none"/>
                                            </w:rPr>
                                          </m:ctrlPr>
                                        </m:sub>
                                      </m:sSub>
                                    </m:num>
                                    <m:den>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den>
                                  </m:f>
                                </m:e>
                              </m:d>
                            </m:oMath>
                            <w:r w:rsidRPr="004544A5">
                              <w:rPr>
                                <w:rFonts w:ascii="Times New Roman" w:eastAsia="SimSun" w:hAnsi="Times New Roman" w:cs="Times New Roman"/>
                                <w:iCs/>
                              </w:rPr>
                              <w:t>, otherwise</w:t>
                            </w:r>
                          </w:p>
                          <w:p w14:paraId="4AE1124A" w14:textId="77777777" w:rsidR="00D21C5D" w:rsidRPr="0077600A" w:rsidRDefault="00D21C5D" w:rsidP="004544A5">
                            <w:pPr>
                              <w:rPr>
                                <w:rFonts w:ascii="Times New Roman" w:eastAsia="SimSun" w:hAnsi="Times New Roman" w:cs="Times New Roman"/>
                                <w:lang w:val="en-GB"/>
                              </w:rPr>
                            </w:pPr>
                            <w:r w:rsidRPr="0077600A">
                              <w:rPr>
                                <w:rFonts w:ascii="Times New Roman" w:eastAsia="SimSun" w:hAnsi="Times New Roman" w:cs="Times New Roman"/>
                              </w:rPr>
                              <w:t xml:space="preserve">where </w:t>
                            </w:r>
                            <m:oMath>
                              <m:sSubSup>
                                <m:sSubSupPr>
                                  <m:ctrlPr>
                                    <w:rPr>
                                      <w:rFonts w:ascii="Cambria Math" w:eastAsia="SimSun" w:hAnsi="Cambria Math" w:cs="Times New Roman"/>
                                      <w:lang w:val="en-GB"/>
                                    </w:rPr>
                                  </m:ctrlPr>
                                </m:sSubSupPr>
                                <m:e>
                                  <m:r>
                                    <w:rPr>
                                      <w:rFonts w:ascii="Cambria Math" w:eastAsia="SimSun" w:hAnsi="Cambria Math" w:cs="Times New Roman"/>
                                      <w:lang w:val="en-GB"/>
                                    </w:rPr>
                                    <m:t>RB</m:t>
                                  </m:r>
                                </m:e>
                                <m:sub>
                                  <m:r>
                                    <m:rPr>
                                      <m:nor/>
                                    </m:rPr>
                                    <w:rPr>
                                      <w:rFonts w:ascii="Cambria Math" w:eastAsia="SimSun" w:hAnsi="Times New Roman" w:cs="Times New Roman"/>
                                      <w:lang w:val="en-GB"/>
                                    </w:rPr>
                                    <m:t>BWP</m:t>
                                  </m:r>
                                </m:sub>
                                <m:sup>
                                  <m:r>
                                    <m:rPr>
                                      <m:nor/>
                                    </m:rPr>
                                    <w:rPr>
                                      <w:rFonts w:ascii="Times New Roman" w:eastAsia="SimSun" w:hAnsi="Times New Roman" w:cs="Times New Roman"/>
                                      <w:lang w:val="en-GB"/>
                                    </w:rPr>
                                    <m:t>offset</m:t>
                                  </m:r>
                                  <m:r>
                                    <m:rPr>
                                      <m:nor/>
                                    </m:rPr>
                                    <w:rPr>
                                      <w:rFonts w:ascii="Cambria Math" w:eastAsia="SimSun" w:hAnsi="Times New Roman" w:cs="Times New Roman"/>
                                      <w:lang w:val="en-GB"/>
                                    </w:rPr>
                                    <m:t>-add</m:t>
                                  </m:r>
                                </m:sup>
                              </m:sSubSup>
                            </m:oMath>
                            <w:r w:rsidRPr="0077600A">
                              <w:rPr>
                                <w:rFonts w:ascii="Times New Roman" w:eastAsia="SimSun" w:hAnsi="Times New Roman" w:cs="Times New Roman"/>
                              </w:rPr>
                              <w:t xml:space="preserve"> is provided by</w:t>
                            </w:r>
                            <w:r w:rsidRPr="0077600A">
                              <w:t xml:space="preserve"> </w:t>
                            </w:r>
                            <w:r w:rsidRPr="0077600A">
                              <w:rPr>
                                <w:rFonts w:ascii="Times New Roman" w:eastAsia="SimSun" w:hAnsi="Times New Roman" w:cs="Times New Roman"/>
                                <w:i/>
                                <w:iCs/>
                                <w:color w:val="FF0000"/>
                              </w:rPr>
                              <w:t>additionalPRBOffset-r17</w:t>
                            </w:r>
                            <w:r w:rsidRPr="0077600A">
                              <w:rPr>
                                <w:rFonts w:ascii="Times New Roman" w:eastAsia="SimSun" w:hAnsi="Times New Roman" w:cs="Times New Roman"/>
                                <w:i/>
                                <w:iCs/>
                                <w:lang w:val="en-GB" w:eastAsia="sv-SE"/>
                              </w:rPr>
                              <w:t xml:space="preserve"> </w:t>
                            </w:r>
                            <w:r w:rsidRPr="0077600A">
                              <w:rPr>
                                <w:rFonts w:ascii="Times New Roman" w:eastAsia="SimSun" w:hAnsi="Times New Roman" w:cs="Times New Roman"/>
                                <w:i/>
                                <w:iCs/>
                                <w:strike/>
                                <w:color w:val="FF0000"/>
                                <w:lang w:val="en-GB" w:eastAsia="sv-SE"/>
                              </w:rPr>
                              <w:t>pucch-ResourceConfig-RedCap</w:t>
                            </w:r>
                            <w:r w:rsidRPr="0077600A">
                              <w:rPr>
                                <w:rFonts w:ascii="Times New Roman" w:eastAsia="SimSun" w:hAnsi="Times New Roman" w:cs="Times New Roman"/>
                              </w:rPr>
                              <w:t xml:space="preserve">, if provided; otherwise, </w:t>
                            </w:r>
                            <m:oMath>
                              <m:sSubSup>
                                <m:sSubSupPr>
                                  <m:ctrlPr>
                                    <w:rPr>
                                      <w:rFonts w:ascii="Cambria Math" w:eastAsia="SimSun" w:hAnsi="Cambria Math" w:cs="Times New Roman"/>
                                      <w:lang w:val="en-GB"/>
                                    </w:rPr>
                                  </m:ctrlPr>
                                </m:sSubSupPr>
                                <m:e>
                                  <m:r>
                                    <w:rPr>
                                      <w:rFonts w:ascii="Cambria Math" w:eastAsia="SimSun" w:hAnsi="Cambria Math" w:cs="Times New Roman"/>
                                      <w:lang w:val="en-GB"/>
                                    </w:rPr>
                                    <m:t>RB</m:t>
                                  </m:r>
                                </m:e>
                                <m:sub>
                                  <m:r>
                                    <m:rPr>
                                      <m:nor/>
                                    </m:rPr>
                                    <w:rPr>
                                      <w:rFonts w:ascii="Cambria Math" w:eastAsia="SimSun" w:hAnsi="Times New Roman" w:cs="Times New Roman"/>
                                      <w:lang w:val="en-GB"/>
                                    </w:rPr>
                                    <m:t>BWP</m:t>
                                  </m:r>
                                </m:sub>
                                <m:sup>
                                  <m:r>
                                    <m:rPr>
                                      <m:nor/>
                                    </m:rPr>
                                    <w:rPr>
                                      <w:rFonts w:ascii="Times New Roman" w:eastAsia="SimSun" w:hAnsi="Times New Roman" w:cs="Times New Roman"/>
                                      <w:lang w:val="en-GB"/>
                                    </w:rPr>
                                    <m:t>offset</m:t>
                                  </m:r>
                                  <m:r>
                                    <m:rPr>
                                      <m:nor/>
                                    </m:rPr>
                                    <w:rPr>
                                      <w:rFonts w:ascii="Cambria Math" w:eastAsia="SimSun" w:hAnsi="Times New Roman" w:cs="Times New Roman"/>
                                      <w:lang w:val="en-GB"/>
                                    </w:rPr>
                                    <m:t>-add</m:t>
                                  </m:r>
                                </m:sup>
                              </m:sSubSup>
                              <m:r>
                                <w:rPr>
                                  <w:rFonts w:ascii="Cambria Math" w:eastAsia="SimSun" w:hAnsi="Cambria Math" w:cs="Times New Roman"/>
                                  <w:lang w:val="en-GB"/>
                                </w:rPr>
                                <m:t>=0.</m:t>
                              </m:r>
                            </m:oMath>
                          </w:p>
                          <w:p w14:paraId="3787728E" w14:textId="77777777" w:rsidR="00D21C5D" w:rsidRPr="0077600A" w:rsidRDefault="00D21C5D" w:rsidP="004544A5">
                            <w:pPr>
                              <w:rPr>
                                <w:lang w:eastAsia="ja-JP"/>
                              </w:rPr>
                            </w:pPr>
                          </w:p>
                          <w:p w14:paraId="62428AF9" w14:textId="77777777" w:rsidR="00D21C5D" w:rsidRPr="0077600A" w:rsidRDefault="00D21C5D" w:rsidP="00A4682D">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743B83" id="Text Box 8" o:spid="_x0000_s1028" type="#_x0000_t202" style="position:absolute;margin-left:0;margin-top:14.8pt;width:2in;height:229.8pt;z-index:251664384;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" filled="f" strokeweight=".5pt">
                <v:fill o:detectmouseclick="t"/>
                <v:textbox>
                  <w:txbxContent>
                    <w:p w14:paraId="16BF7B22" w14:textId="77777777" w:rsidR="00D21C5D" w:rsidRPr="0077600A" w:rsidRDefault="00D21C5D" w:rsidP="004544A5">
                      <w:pPr>
                        <w:jc w:val="both"/>
                        <w:rPr>
                          <w:rFonts w:ascii="Times New Roman" w:eastAsia="SimSun" w:hAnsi="Times New Roman" w:cs="Times New Roman"/>
                          <w:lang w:eastAsia="zh-CN"/>
                        </w:rPr>
                      </w:pPr>
                      <w:r w:rsidRPr="0077600A">
                        <w:rPr>
                          <w:rFonts w:ascii="Times New Roman" w:eastAsia="SimSun" w:hAnsi="Times New Roman" w:cs="Times New Roman"/>
                          <w:lang w:eastAsia="zh-CN"/>
                        </w:rPr>
                        <w:t>17.1   RedCap UE procedures</w:t>
                      </w:r>
                    </w:p>
                    <w:p w14:paraId="4AE3732F" w14:textId="77777777" w:rsidR="00D21C5D" w:rsidRPr="00D810AC" w:rsidRDefault="00D21C5D" w:rsidP="004544A5">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p w14:paraId="12C6B5E2" w14:textId="77777777" w:rsidR="00D21C5D" w:rsidRPr="004544A5" w:rsidRDefault="00D21C5D" w:rsidP="004544A5">
                      <w:pPr>
                        <w:spacing w:after="180" w:line="240" w:lineRule="auto"/>
                        <w:rPr>
                          <w:rFonts w:ascii="Times New Roman" w:eastAsia="SimSun" w:hAnsi="Times New Roman" w:cs="Times New Roman"/>
                          <w:lang w:val="en-GB"/>
                        </w:rPr>
                      </w:pPr>
                      <w:r w:rsidRPr="0077600A">
                        <w:rPr>
                          <w:rFonts w:ascii="Times New Roman" w:eastAsia="MS Mincho" w:hAnsi="Times New Roman" w:cs="Times New Roman"/>
                          <w:lang w:val="en-GB"/>
                        </w:rPr>
                        <w:t xml:space="preserve">If a UE is provided </w:t>
                      </w:r>
                      <w:proofErr w:type="spellStart"/>
                      <w:r w:rsidRPr="0077600A">
                        <w:rPr>
                          <w:rFonts w:ascii="Times New Roman" w:eastAsia="MS Mincho" w:hAnsi="Times New Roman" w:cs="Times New Roman"/>
                          <w:i/>
                          <w:lang w:val="en-GB"/>
                        </w:rPr>
                        <w:t>initialUplinkBWP</w:t>
                      </w:r>
                      <w:proofErr w:type="spellEnd"/>
                      <w:r w:rsidRPr="0077600A">
                        <w:rPr>
                          <w:rFonts w:ascii="Times New Roman" w:eastAsia="MS Mincho" w:hAnsi="Times New Roman" w:cs="Times New Roman"/>
                          <w:i/>
                          <w:lang w:val="en-GB"/>
                        </w:rPr>
                        <w:t>-RedCap</w:t>
                      </w:r>
                      <w:r w:rsidRPr="0077600A">
                        <w:rPr>
                          <w:rFonts w:ascii="Times New Roman" w:eastAsia="MS Mincho" w:hAnsi="Times New Roman" w:cs="Times New Roman"/>
                          <w:lang w:val="en-GB"/>
                        </w:rPr>
                        <w:t xml:space="preserve"> in </w:t>
                      </w:r>
                      <w:proofErr w:type="spellStart"/>
                      <w:r w:rsidRPr="0077600A">
                        <w:rPr>
                          <w:rFonts w:ascii="Times New Roman" w:eastAsia="MS Mincho" w:hAnsi="Times New Roman" w:cs="Times New Roman"/>
                          <w:i/>
                          <w:iCs/>
                          <w:lang w:val="en-GB"/>
                        </w:rPr>
                        <w:t>UplinkConfigCommonSIB</w:t>
                      </w:r>
                      <w:proofErr w:type="spellEnd"/>
                      <w:r w:rsidRPr="0077600A">
                        <w:rPr>
                          <w:rFonts w:ascii="Times New Roman" w:eastAsia="SimSun" w:hAnsi="Times New Roman" w:cs="Times New Roman"/>
                          <w:lang w:val="en-GB"/>
                        </w:rPr>
                        <w:t xml:space="preserve"> and does not have dedicated PUCCH resource configuration, the UE transmits PUCCH with HARQ-ACK information as described in clause 9.2.1 using a PUCCH resource set provided by </w:t>
                      </w:r>
                      <w:proofErr w:type="spellStart"/>
                      <w:r w:rsidRPr="0077600A">
                        <w:rPr>
                          <w:rFonts w:ascii="Times New Roman" w:eastAsia="SimSun" w:hAnsi="Times New Roman" w:cs="Times New Roman"/>
                          <w:i/>
                          <w:lang w:val="en-GB"/>
                        </w:rPr>
                        <w:t>pucch</w:t>
                      </w:r>
                      <w:proofErr w:type="spellEnd"/>
                      <w:r w:rsidRPr="0077600A">
                        <w:rPr>
                          <w:rFonts w:ascii="Times New Roman" w:eastAsia="SimSun" w:hAnsi="Times New Roman" w:cs="Times New Roman"/>
                          <w:i/>
                          <w:lang w:val="en-GB"/>
                        </w:rPr>
                        <w:t>-</w:t>
                      </w:r>
                      <w:r w:rsidRPr="0077600A">
                        <w:rPr>
                          <w:rFonts w:ascii="Times New Roman" w:eastAsia="SimSun" w:hAnsi="Times New Roman" w:cs="Times New Roman"/>
                          <w:i/>
                        </w:rPr>
                        <w:t>ResourceCommon-RedCap</w:t>
                      </w:r>
                      <w:r w:rsidRPr="0077600A">
                        <w:rPr>
                          <w:rFonts w:ascii="Times New Roman" w:eastAsia="SimSun" w:hAnsi="Times New Roman" w:cs="Times New Roman"/>
                          <w:i/>
                          <w:color w:val="FF0000"/>
                        </w:rPr>
                        <w:t>-r17</w:t>
                      </w:r>
                      <w:r w:rsidRPr="0077600A">
                        <w:rPr>
                          <w:rFonts w:ascii="Times New Roman" w:eastAsia="SimSun" w:hAnsi="Times New Roman" w:cs="Times New Roman"/>
                          <w:lang w:val="en-GB"/>
                        </w:rPr>
                        <w:t xml:space="preserve">, except that frequency hopping for the PUCCH transmission is disabled if </w:t>
                      </w:r>
                      <w:r w:rsidRPr="0077600A">
                        <w:rPr>
                          <w:rFonts w:ascii="Times New Roman" w:eastAsia="SimSun" w:hAnsi="Times New Roman" w:cs="Times New Roman"/>
                          <w:i/>
                          <w:iCs/>
                          <w:lang w:val="en-GB"/>
                        </w:rPr>
                        <w:t>intra-</w:t>
                      </w:r>
                      <w:proofErr w:type="spellStart"/>
                      <w:r w:rsidRPr="0077600A">
                        <w:rPr>
                          <w:rFonts w:ascii="Times New Roman" w:eastAsia="SimSun" w:hAnsi="Times New Roman" w:cs="Times New Roman"/>
                          <w:i/>
                          <w:iCs/>
                          <w:lang w:val="en-GB"/>
                        </w:rPr>
                        <w:t>SlotFH</w:t>
                      </w:r>
                      <w:proofErr w:type="spellEnd"/>
                      <w:r w:rsidRPr="0077600A">
                        <w:rPr>
                          <w:rFonts w:ascii="Times New Roman" w:eastAsia="SimSun" w:hAnsi="Times New Roman" w:cs="Times New Roman"/>
                          <w:lang w:val="en-GB"/>
                        </w:rPr>
                        <w:t xml:space="preserve"> is present in </w:t>
                      </w:r>
                      <w:r w:rsidRPr="0077600A">
                        <w:rPr>
                          <w:rFonts w:ascii="Times New Roman" w:eastAsia="SimSun" w:hAnsi="Times New Roman" w:cs="Times New Roman"/>
                          <w:i/>
                          <w:iCs/>
                          <w:lang w:val="en-GB"/>
                        </w:rPr>
                        <w:t>PUCCH-</w:t>
                      </w:r>
                      <w:proofErr w:type="spellStart"/>
                      <w:r w:rsidRPr="0077600A">
                        <w:rPr>
                          <w:rFonts w:ascii="Times New Roman" w:eastAsia="SimSun" w:hAnsi="Times New Roman" w:cs="Times New Roman"/>
                          <w:i/>
                          <w:iCs/>
                          <w:lang w:val="en-GB"/>
                        </w:rPr>
                        <w:t>ConfigCommon</w:t>
                      </w:r>
                      <w:proofErr w:type="spellEnd"/>
                      <w:r w:rsidRPr="0077600A">
                        <w:rPr>
                          <w:rFonts w:ascii="Times New Roman" w:eastAsia="SimSun" w:hAnsi="Times New Roman" w:cs="Times New Roman"/>
                          <w:lang w:val="en-GB"/>
                        </w:rPr>
                        <w:t xml:space="preserve">. </w:t>
                      </w:r>
                      <w:r w:rsidRPr="004544A5">
                        <w:rPr>
                          <w:rFonts w:ascii="Times New Roman" w:eastAsia="SimSun" w:hAnsi="Times New Roman" w:cs="Times New Roman"/>
                          <w:lang w:val="en-GB"/>
                        </w:rPr>
                        <w:t xml:space="preserve">If frequency hopping of the PUCCH transmission is disabled then, for the PUCCH transmission, the </w:t>
                      </w:r>
                      <w:r w:rsidRPr="004544A5">
                        <w:rPr>
                          <w:rFonts w:ascii="Times New Roman" w:eastAsia="SimSun" w:hAnsi="Times New Roman" w:cs="Times New Roman"/>
                        </w:rPr>
                        <w:t xml:space="preserve">UE determines the initial cyclic shift index in the set of initial cyclic shift indexes as </w:t>
                      </w:r>
                      <m:oMath>
                        <m:sSub>
                          <m:sSubPr>
                            <m:ctrlPr>
                              <w:rPr>
                                <w:rFonts w:ascii="Cambria Math" w:eastAsia="SimSun" w:hAnsi="Cambria Math" w:cs="Times New Roman"/>
                                <w:i/>
                                <w:lang w:val="en-GB"/>
                              </w:rPr>
                            </m:ctrlPr>
                          </m:sSubPr>
                          <m:e>
                            <m:r>
                              <w:rPr>
                                <w:rFonts w:ascii="Cambria Math" w:eastAsia="SimSun" w:hAnsi="Cambria Math" w:cs="Times New Roman"/>
                                <w:lang w:val="en-GB"/>
                              </w:rPr>
                              <m:t>r</m:t>
                            </m:r>
                          </m:e>
                          <m:sub>
                            <m:r>
                              <m:rPr>
                                <m:nor/>
                              </m:rPr>
                              <w:rPr>
                                <w:rFonts w:ascii="Times New Roman" w:eastAsia="SimSun" w:hAnsi="Times New Roman" w:cs="Times New Roman"/>
                                <w:lang w:val="en-GB"/>
                              </w:rPr>
                              <m:t>PUCCH</m:t>
                            </m:r>
                            <m:ctrlPr>
                              <w:rPr>
                                <w:rFonts w:ascii="Cambria Math" w:eastAsia="SimSun" w:hAnsi="Cambria Math" w:cs="Times New Roman"/>
                                <w:lang w:val="en-GB"/>
                              </w:rPr>
                            </m:ctrlPr>
                          </m:sub>
                        </m:sSub>
                        <m:r>
                          <m:rPr>
                            <m:nor/>
                          </m:rPr>
                          <w:rPr>
                            <w:rFonts w:ascii="Cambria Math" w:eastAsia="SimSun" w:hAnsi="Cambria Math" w:cs="Times New Roman"/>
                          </w:rPr>
                          <m:t>mod</m:t>
                        </m:r>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oMath>
                      <w:r w:rsidRPr="004544A5">
                        <w:rPr>
                          <w:rFonts w:ascii="Times New Roman" w:eastAsia="SimSun" w:hAnsi="Times New Roman" w:cs="Times New Roman"/>
                        </w:rPr>
                        <w:t xml:space="preserve"> and determines the </w:t>
                      </w:r>
                      <w:r w:rsidRPr="004544A5">
                        <w:rPr>
                          <w:rFonts w:ascii="Times New Roman" w:eastAsia="SimSun" w:hAnsi="Times New Roman" w:cs="Times New Roman"/>
                          <w:lang w:val="en-GB"/>
                        </w:rPr>
                        <w:t xml:space="preserve">PRB </w:t>
                      </w:r>
                      <w:r w:rsidRPr="004544A5">
                        <w:rPr>
                          <w:rFonts w:ascii="Times New Roman" w:eastAsia="SimSun" w:hAnsi="Times New Roman" w:cs="Times New Roman"/>
                        </w:rPr>
                        <w:t>index as</w:t>
                      </w:r>
                    </w:p>
                    <w:p w14:paraId="6C3C507A" w14:textId="77777777" w:rsidR="00D21C5D" w:rsidRPr="004544A5" w:rsidRDefault="00D21C5D" w:rsidP="004544A5">
                      <w:pPr>
                        <w:spacing w:after="180" w:line="240" w:lineRule="auto"/>
                        <w:ind w:left="568" w:hanging="284"/>
                        <w:rPr>
                          <w:rFonts w:ascii="Times New Roman" w:eastAsia="SimSun" w:hAnsi="Times New Roman" w:cs="Times New Roman"/>
                        </w:rPr>
                      </w:pPr>
                      <w:r w:rsidRPr="004544A5">
                        <w:rPr>
                          <w:rFonts w:ascii="Times New Roman" w:eastAsia="SimSun" w:hAnsi="Times New Roman" w:cs="Times New Roman"/>
                          <w:lang w:eastAsia="zh-CN"/>
                        </w:rPr>
                        <w:t>-</w:t>
                      </w:r>
                      <w:r w:rsidRPr="004544A5">
                        <w:rPr>
                          <w:rFonts w:ascii="Times New Roman" w:eastAsia="SimSun" w:hAnsi="Times New Roman" w:cs="Times New Roman"/>
                          <w:lang w:eastAsia="zh-CN"/>
                        </w:rPr>
                        <w:tab/>
                      </w:r>
                      <m:oMath>
                        <m:sSubSup>
                          <m:sSubSupPr>
                            <m:ctrlPr>
                              <w:rPr>
                                <w:rFonts w:ascii="Cambria Math" w:eastAsia="SimSun" w:hAnsi="Cambria Math" w:cs="Times New Roman"/>
                                <w:lang w:val="x-none"/>
                              </w:rPr>
                            </m:ctrlPr>
                          </m:sSubSupPr>
                          <m:e>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sup>
                        </m:sSubSup>
                        <m:r>
                          <w:rPr>
                            <w:rFonts w:ascii="Cambria Math" w:eastAsia="SimSun" w:hAnsi="Cambria Math" w:cs="Times New Roman"/>
                            <w:lang w:val="x-none"/>
                          </w:rPr>
                          <m:t>+</m:t>
                        </m:r>
                        <m:sSubSup>
                          <m:sSubSupPr>
                            <m:ctrlPr>
                              <w:rPr>
                                <w:rFonts w:ascii="Cambria Math" w:eastAsia="SimSun" w:hAnsi="Cambria Math" w:cs="Times New Roman"/>
                                <w:lang w:val="x-none"/>
                              </w:rPr>
                            </m:ctrlPr>
                          </m:sSubSupPr>
                          <m:e>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r>
                              <m:rPr>
                                <m:nor/>
                              </m:rPr>
                              <w:rPr>
                                <w:rFonts w:ascii="Cambria Math" w:eastAsia="SimSun" w:hAnsi="Times New Roman" w:cs="Times New Roman"/>
                                <w:lang w:val="x-none"/>
                              </w:rPr>
                              <m:t>-add</m:t>
                            </m:r>
                          </m:sup>
                        </m:sSubSup>
                        <m:r>
                          <w:rPr>
                            <w:rFonts w:ascii="Cambria Math" w:eastAsia="SimSun" w:hAnsi="Cambria Math" w:cs="Times New Roman"/>
                            <w:lang w:val="x-none"/>
                          </w:rPr>
                          <m:t>+</m:t>
                        </m:r>
                        <m:d>
                          <m:dPr>
                            <m:begChr m:val="⌊"/>
                            <m:endChr m:val="⌋"/>
                            <m:ctrlPr>
                              <w:rPr>
                                <w:rFonts w:ascii="Cambria Math" w:eastAsia="SimSun" w:hAnsi="Cambria Math" w:cs="Times New Roman"/>
                                <w:i/>
                                <w:lang w:val="x-none"/>
                              </w:rPr>
                            </m:ctrlPr>
                          </m:dPr>
                          <m:e>
                            <m:f>
                              <m:fPr>
                                <m:type m:val="lin"/>
                                <m:ctrlPr>
                                  <w:rPr>
                                    <w:rFonts w:ascii="Cambria Math" w:eastAsia="SimSun" w:hAnsi="Cambria Math" w:cs="Times New Roman"/>
                                    <w:i/>
                                    <w:lang w:val="x-none"/>
                                  </w:rPr>
                                </m:ctrlPr>
                              </m:fPr>
                              <m:num>
                                <m:sSub>
                                  <m:sSubPr>
                                    <m:ctrlPr>
                                      <w:rPr>
                                        <w:rFonts w:ascii="Cambria Math" w:eastAsia="SimSun" w:hAnsi="Cambria Math" w:cs="Times New Roman"/>
                                        <w:i/>
                                        <w:lang w:val="x-none"/>
                                      </w:rPr>
                                    </m:ctrlPr>
                                  </m:sSubPr>
                                  <m:e>
                                    <m:r>
                                      <w:rPr>
                                        <w:rFonts w:ascii="Cambria Math" w:eastAsia="SimSun" w:hAnsi="Cambria Math" w:cs="Times New Roman"/>
                                        <w:lang w:val="x-none"/>
                                      </w:rPr>
                                      <m:t>r</m:t>
                                    </m:r>
                                  </m:e>
                                  <m:sub>
                                    <m:r>
                                      <m:rPr>
                                        <m:nor/>
                                      </m:rPr>
                                      <w:rPr>
                                        <w:rFonts w:ascii="Times New Roman" w:eastAsia="SimSun" w:hAnsi="Times New Roman" w:cs="Times New Roman"/>
                                        <w:lang w:val="x-none"/>
                                      </w:rPr>
                                      <m:t>PUCCH</m:t>
                                    </m:r>
                                    <m:ctrlPr>
                                      <w:rPr>
                                        <w:rFonts w:ascii="Cambria Math" w:eastAsia="SimSun" w:hAnsi="Cambria Math" w:cs="Times New Roman"/>
                                        <w:lang w:val="x-none"/>
                                      </w:rPr>
                                    </m:ctrlPr>
                                  </m:sub>
                                </m:sSub>
                              </m:num>
                              <m:den>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den>
                            </m:f>
                          </m:e>
                        </m:d>
                      </m:oMath>
                      <w:r w:rsidRPr="004544A5">
                        <w:rPr>
                          <w:rFonts w:ascii="Times New Roman" w:eastAsia="SimSun" w:hAnsi="Times New Roman" w:cs="Times New Roman"/>
                        </w:rPr>
                        <w:t>, if</w:t>
                      </w:r>
                      <w:r w:rsidRPr="004544A5">
                        <w:rPr>
                          <w:rFonts w:ascii="Times New Roman" w:eastAsia="SimSun" w:hAnsi="Times New Roman" w:cs="Times New Roman"/>
                          <w:lang w:val="x-none"/>
                        </w:rPr>
                        <w:t xml:space="preserve"> </w:t>
                      </w:r>
                      <w:r w:rsidRPr="004544A5">
                        <w:rPr>
                          <w:rFonts w:ascii="Times New Roman" w:eastAsia="SimSun" w:hAnsi="Times New Roman" w:cs="Times New Roman"/>
                          <w:i/>
                          <w:iCs/>
                          <w:lang w:val="x-none"/>
                        </w:rPr>
                        <w:t>intra-</w:t>
                      </w:r>
                      <w:proofErr w:type="spellStart"/>
                      <w:r w:rsidRPr="004544A5">
                        <w:rPr>
                          <w:rFonts w:ascii="Times New Roman" w:eastAsia="SimSun" w:hAnsi="Times New Roman" w:cs="Times New Roman"/>
                          <w:i/>
                          <w:iCs/>
                          <w:lang w:val="x-none"/>
                        </w:rPr>
                        <w:t>SlotFH</w:t>
                      </w:r>
                      <w:proofErr w:type="spellEnd"/>
                      <w:r w:rsidRPr="004544A5">
                        <w:rPr>
                          <w:rFonts w:ascii="Times New Roman" w:eastAsia="SimSun" w:hAnsi="Times New Roman" w:cs="Times New Roman"/>
                          <w:lang w:val="x-none"/>
                        </w:rPr>
                        <w:t xml:space="preserve"> = '</w:t>
                      </w:r>
                      <w:proofErr w:type="spellStart"/>
                      <w:r w:rsidRPr="004544A5">
                        <w:rPr>
                          <w:rFonts w:ascii="Times New Roman" w:eastAsia="SimSun" w:hAnsi="Times New Roman" w:cs="Times New Roman"/>
                          <w:i/>
                          <w:iCs/>
                        </w:rPr>
                        <w:t>fromLowerEdge</w:t>
                      </w:r>
                      <w:proofErr w:type="spellEnd"/>
                      <w:r w:rsidRPr="004544A5">
                        <w:rPr>
                          <w:rFonts w:ascii="Times New Roman" w:eastAsia="SimSun" w:hAnsi="Times New Roman" w:cs="Times New Roman"/>
                          <w:lang w:val="x-none"/>
                        </w:rPr>
                        <w:t>'</w:t>
                      </w:r>
                    </w:p>
                    <w:p w14:paraId="60E84D0F" w14:textId="77777777" w:rsidR="00D21C5D" w:rsidRPr="004544A5" w:rsidRDefault="00D21C5D" w:rsidP="004544A5">
                      <w:pPr>
                        <w:spacing w:after="180" w:line="240" w:lineRule="auto"/>
                        <w:ind w:left="568" w:hanging="284"/>
                        <w:rPr>
                          <w:rFonts w:ascii="Times New Roman" w:eastAsia="SimSun" w:hAnsi="Times New Roman" w:cs="Times New Roman"/>
                        </w:rPr>
                      </w:pPr>
                      <w:r w:rsidRPr="004544A5">
                        <w:rPr>
                          <w:rFonts w:ascii="Times New Roman" w:eastAsia="SimSun" w:hAnsi="Times New Roman" w:cs="Times New Roman"/>
                          <w:lang w:eastAsia="zh-CN"/>
                        </w:rPr>
                        <w:t>-</w:t>
                      </w:r>
                      <w:r w:rsidRPr="004544A5">
                        <w:rPr>
                          <w:rFonts w:ascii="Times New Roman" w:eastAsia="SimSun" w:hAnsi="Times New Roman" w:cs="Times New Roman"/>
                          <w:lang w:eastAsia="zh-CN"/>
                        </w:rPr>
                        <w:tab/>
                      </w:r>
                      <m:oMath>
                        <m:sSubSup>
                          <m:sSubSupPr>
                            <m:ctrlPr>
                              <w:rPr>
                                <w:rFonts w:ascii="Cambria Math" w:eastAsia="SimSun" w:hAnsi="Cambria Math" w:cs="Times New Roman"/>
                                <w:lang w:val="x-none"/>
                              </w:rPr>
                            </m:ctrlPr>
                          </m:sSubSupPr>
                          <m:e>
                            <m:sSubSup>
                              <m:sSubSupPr>
                                <m:ctrlPr>
                                  <w:rPr>
                                    <w:rFonts w:ascii="Cambria Math" w:eastAsia="SimSun" w:hAnsi="Cambria Math" w:cs="Times New Roman"/>
                                    <w:lang w:val="x-none"/>
                                  </w:rPr>
                                </m:ctrlPr>
                              </m:sSubSupPr>
                              <m:e>
                                <m:r>
                                  <w:rPr>
                                    <w:rFonts w:ascii="Cambria Math" w:eastAsia="SimSun" w:hAnsi="Cambria Math" w:cs="Times New Roman"/>
                                    <w:lang w:val="x-none"/>
                                  </w:rPr>
                                  <m:t>N</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size</m:t>
                                </m:r>
                              </m:sup>
                            </m:sSubSup>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sup>
                        </m:sSubSup>
                        <m:r>
                          <w:rPr>
                            <w:rFonts w:ascii="Cambria Math" w:eastAsia="SimSun" w:hAnsi="Cambria Math" w:cs="Times New Roman"/>
                            <w:lang w:val="x-none"/>
                          </w:rPr>
                          <m:t>-</m:t>
                        </m:r>
                        <m:sSubSup>
                          <m:sSubSupPr>
                            <m:ctrlPr>
                              <w:rPr>
                                <w:rFonts w:ascii="Cambria Math" w:eastAsia="SimSun" w:hAnsi="Cambria Math" w:cs="Times New Roman"/>
                                <w:lang w:val="x-none"/>
                              </w:rPr>
                            </m:ctrlPr>
                          </m:sSubSupPr>
                          <m:e>
                            <m:r>
                              <w:rPr>
                                <w:rFonts w:ascii="Cambria Math" w:eastAsia="SimSun" w:hAnsi="Cambria Math" w:cs="Times New Roman"/>
                                <w:lang w:val="x-none"/>
                              </w:rPr>
                              <m:t>RB</m:t>
                            </m:r>
                          </m:e>
                          <m:sub>
                            <m:r>
                              <m:rPr>
                                <m:nor/>
                              </m:rPr>
                              <w:rPr>
                                <w:rFonts w:ascii="Cambria Math" w:eastAsia="SimSun" w:hAnsi="Times New Roman" w:cs="Times New Roman"/>
                                <w:lang w:val="x-none"/>
                              </w:rPr>
                              <m:t>BWP</m:t>
                            </m:r>
                          </m:sub>
                          <m:sup>
                            <m:r>
                              <m:rPr>
                                <m:nor/>
                              </m:rPr>
                              <w:rPr>
                                <w:rFonts w:ascii="Times New Roman" w:eastAsia="SimSun" w:hAnsi="Times New Roman" w:cs="Times New Roman"/>
                                <w:lang w:val="x-none"/>
                              </w:rPr>
                              <m:t>offset</m:t>
                            </m:r>
                            <m:r>
                              <m:rPr>
                                <m:nor/>
                              </m:rPr>
                              <w:rPr>
                                <w:rFonts w:ascii="Cambria Math" w:eastAsia="SimSun" w:hAnsi="Times New Roman" w:cs="Times New Roman"/>
                                <w:lang w:val="x-none"/>
                              </w:rPr>
                              <m:t>-add</m:t>
                            </m:r>
                          </m:sup>
                        </m:sSubSup>
                        <m:r>
                          <w:rPr>
                            <w:rFonts w:ascii="Cambria Math" w:eastAsia="SimSun" w:hAnsi="Cambria Math" w:cs="Times New Roman"/>
                            <w:lang w:val="x-none"/>
                          </w:rPr>
                          <m:t>-1-</m:t>
                        </m:r>
                        <m:d>
                          <m:dPr>
                            <m:begChr m:val="⌊"/>
                            <m:endChr m:val="⌋"/>
                            <m:ctrlPr>
                              <w:rPr>
                                <w:rFonts w:ascii="Cambria Math" w:eastAsia="SimSun" w:hAnsi="Cambria Math" w:cs="Times New Roman"/>
                                <w:i/>
                                <w:lang w:val="x-none"/>
                              </w:rPr>
                            </m:ctrlPr>
                          </m:dPr>
                          <m:e>
                            <m:f>
                              <m:fPr>
                                <m:type m:val="lin"/>
                                <m:ctrlPr>
                                  <w:rPr>
                                    <w:rFonts w:ascii="Cambria Math" w:eastAsia="SimSun" w:hAnsi="Cambria Math" w:cs="Times New Roman"/>
                                    <w:i/>
                                    <w:lang w:val="x-none"/>
                                  </w:rPr>
                                </m:ctrlPr>
                              </m:fPr>
                              <m:num>
                                <m:sSub>
                                  <m:sSubPr>
                                    <m:ctrlPr>
                                      <w:rPr>
                                        <w:rFonts w:ascii="Cambria Math" w:eastAsia="SimSun" w:hAnsi="Cambria Math" w:cs="Times New Roman"/>
                                        <w:i/>
                                        <w:lang w:val="x-none"/>
                                      </w:rPr>
                                    </m:ctrlPr>
                                  </m:sSubPr>
                                  <m:e>
                                    <m:r>
                                      <w:rPr>
                                        <w:rFonts w:ascii="Cambria Math" w:eastAsia="SimSun" w:hAnsi="Cambria Math" w:cs="Times New Roman"/>
                                        <w:lang w:val="x-none"/>
                                      </w:rPr>
                                      <m:t>r</m:t>
                                    </m:r>
                                  </m:e>
                                  <m:sub>
                                    <m:r>
                                      <m:rPr>
                                        <m:nor/>
                                      </m:rPr>
                                      <w:rPr>
                                        <w:rFonts w:ascii="Times New Roman" w:eastAsia="SimSun" w:hAnsi="Times New Roman" w:cs="Times New Roman"/>
                                        <w:lang w:val="x-none"/>
                                      </w:rPr>
                                      <m:t>PUCCH</m:t>
                                    </m:r>
                                    <m:ctrlPr>
                                      <w:rPr>
                                        <w:rFonts w:ascii="Cambria Math" w:eastAsia="SimSun" w:hAnsi="Cambria Math" w:cs="Times New Roman"/>
                                        <w:lang w:val="x-none"/>
                                      </w:rPr>
                                    </m:ctrlPr>
                                  </m:sub>
                                </m:sSub>
                              </m:num>
                              <m:den>
                                <m:sSub>
                                  <m:sSubPr>
                                    <m:ctrlPr>
                                      <w:rPr>
                                        <w:rFonts w:ascii="Cambria Math" w:eastAsia="SimSun" w:hAnsi="Cambria Math" w:cs="Times New Roman"/>
                                        <w:i/>
                                      </w:rPr>
                                    </m:ctrlPr>
                                  </m:sSubPr>
                                  <m:e>
                                    <m:r>
                                      <w:rPr>
                                        <w:rFonts w:ascii="Cambria Math" w:eastAsia="SimSun" w:hAnsi="Cambria Math" w:cs="Times New Roman"/>
                                      </w:rPr>
                                      <m:t>N</m:t>
                                    </m:r>
                                  </m:e>
                                  <m:sub>
                                    <m:r>
                                      <m:rPr>
                                        <m:sty m:val="p"/>
                                      </m:rPr>
                                      <w:rPr>
                                        <w:rFonts w:ascii="Cambria Math" w:eastAsia="SimSun" w:hAnsi="Cambria Math" w:cs="Times New Roman"/>
                                      </w:rPr>
                                      <m:t>CS</m:t>
                                    </m:r>
                                  </m:sub>
                                </m:sSub>
                              </m:den>
                            </m:f>
                          </m:e>
                        </m:d>
                      </m:oMath>
                      <w:r w:rsidRPr="004544A5">
                        <w:rPr>
                          <w:rFonts w:ascii="Times New Roman" w:eastAsia="SimSun" w:hAnsi="Times New Roman" w:cs="Times New Roman"/>
                          <w:iCs/>
                        </w:rPr>
                        <w:t>, otherwise</w:t>
                      </w:r>
                    </w:p>
                    <w:p w14:paraId="4AE1124A" w14:textId="77777777" w:rsidR="00D21C5D" w:rsidRPr="0077600A" w:rsidRDefault="00D21C5D" w:rsidP="004544A5">
                      <w:pPr>
                        <w:rPr>
                          <w:rFonts w:ascii="Times New Roman" w:eastAsia="SimSun" w:hAnsi="Times New Roman" w:cs="Times New Roman"/>
                          <w:lang w:val="en-GB"/>
                        </w:rPr>
                      </w:pPr>
                      <w:r w:rsidRPr="0077600A">
                        <w:rPr>
                          <w:rFonts w:ascii="Times New Roman" w:eastAsia="SimSun" w:hAnsi="Times New Roman" w:cs="Times New Roman"/>
                        </w:rPr>
                        <w:t xml:space="preserve">where </w:t>
                      </w:r>
                      <m:oMath>
                        <m:sSubSup>
                          <m:sSubSupPr>
                            <m:ctrlPr>
                              <w:rPr>
                                <w:rFonts w:ascii="Cambria Math" w:eastAsia="SimSun" w:hAnsi="Cambria Math" w:cs="Times New Roman"/>
                                <w:lang w:val="en-GB"/>
                              </w:rPr>
                            </m:ctrlPr>
                          </m:sSubSupPr>
                          <m:e>
                            <m:r>
                              <w:rPr>
                                <w:rFonts w:ascii="Cambria Math" w:eastAsia="SimSun" w:hAnsi="Cambria Math" w:cs="Times New Roman"/>
                                <w:lang w:val="en-GB"/>
                              </w:rPr>
                              <m:t>RB</m:t>
                            </m:r>
                          </m:e>
                          <m:sub>
                            <m:r>
                              <m:rPr>
                                <m:nor/>
                              </m:rPr>
                              <w:rPr>
                                <w:rFonts w:ascii="Cambria Math" w:eastAsia="SimSun" w:hAnsi="Times New Roman" w:cs="Times New Roman"/>
                                <w:lang w:val="en-GB"/>
                              </w:rPr>
                              <m:t>BWP</m:t>
                            </m:r>
                          </m:sub>
                          <m:sup>
                            <m:r>
                              <m:rPr>
                                <m:nor/>
                              </m:rPr>
                              <w:rPr>
                                <w:rFonts w:ascii="Times New Roman" w:eastAsia="SimSun" w:hAnsi="Times New Roman" w:cs="Times New Roman"/>
                                <w:lang w:val="en-GB"/>
                              </w:rPr>
                              <m:t>offset</m:t>
                            </m:r>
                            <m:r>
                              <m:rPr>
                                <m:nor/>
                              </m:rPr>
                              <w:rPr>
                                <w:rFonts w:ascii="Cambria Math" w:eastAsia="SimSun" w:hAnsi="Times New Roman" w:cs="Times New Roman"/>
                                <w:lang w:val="en-GB"/>
                              </w:rPr>
                              <m:t>-add</m:t>
                            </m:r>
                          </m:sup>
                        </m:sSubSup>
                      </m:oMath>
                      <w:r w:rsidRPr="0077600A">
                        <w:rPr>
                          <w:rFonts w:ascii="Times New Roman" w:eastAsia="SimSun" w:hAnsi="Times New Roman" w:cs="Times New Roman"/>
                        </w:rPr>
                        <w:t xml:space="preserve"> is provided by</w:t>
                      </w:r>
                      <w:r w:rsidRPr="0077600A">
                        <w:t xml:space="preserve"> </w:t>
                      </w:r>
                      <w:r w:rsidRPr="0077600A">
                        <w:rPr>
                          <w:rFonts w:ascii="Times New Roman" w:eastAsia="SimSun" w:hAnsi="Times New Roman" w:cs="Times New Roman"/>
                          <w:i/>
                          <w:iCs/>
                          <w:color w:val="FF0000"/>
                        </w:rPr>
                        <w:t>additionalPRBOffset-r17</w:t>
                      </w:r>
                      <w:r w:rsidRPr="0077600A">
                        <w:rPr>
                          <w:rFonts w:ascii="Times New Roman" w:eastAsia="SimSun" w:hAnsi="Times New Roman" w:cs="Times New Roman"/>
                          <w:i/>
                          <w:iCs/>
                          <w:lang w:val="en-GB" w:eastAsia="sv-SE"/>
                        </w:rPr>
                        <w:t xml:space="preserve"> </w:t>
                      </w:r>
                      <w:proofErr w:type="spellStart"/>
                      <w:r w:rsidRPr="0077600A">
                        <w:rPr>
                          <w:rFonts w:ascii="Times New Roman" w:eastAsia="SimSun" w:hAnsi="Times New Roman" w:cs="Times New Roman"/>
                          <w:i/>
                          <w:iCs/>
                          <w:strike/>
                          <w:color w:val="FF0000"/>
                          <w:lang w:val="en-GB" w:eastAsia="sv-SE"/>
                        </w:rPr>
                        <w:t>pucch</w:t>
                      </w:r>
                      <w:proofErr w:type="spellEnd"/>
                      <w:r w:rsidRPr="0077600A">
                        <w:rPr>
                          <w:rFonts w:ascii="Times New Roman" w:eastAsia="SimSun" w:hAnsi="Times New Roman" w:cs="Times New Roman"/>
                          <w:i/>
                          <w:iCs/>
                          <w:strike/>
                          <w:color w:val="FF0000"/>
                          <w:lang w:val="en-GB" w:eastAsia="sv-SE"/>
                        </w:rPr>
                        <w:t>-</w:t>
                      </w:r>
                      <w:proofErr w:type="spellStart"/>
                      <w:r w:rsidRPr="0077600A">
                        <w:rPr>
                          <w:rFonts w:ascii="Times New Roman" w:eastAsia="SimSun" w:hAnsi="Times New Roman" w:cs="Times New Roman"/>
                          <w:i/>
                          <w:iCs/>
                          <w:strike/>
                          <w:color w:val="FF0000"/>
                          <w:lang w:val="en-GB" w:eastAsia="sv-SE"/>
                        </w:rPr>
                        <w:t>ResourceConfig</w:t>
                      </w:r>
                      <w:proofErr w:type="spellEnd"/>
                      <w:r w:rsidRPr="0077600A">
                        <w:rPr>
                          <w:rFonts w:ascii="Times New Roman" w:eastAsia="SimSun" w:hAnsi="Times New Roman" w:cs="Times New Roman"/>
                          <w:i/>
                          <w:iCs/>
                          <w:strike/>
                          <w:color w:val="FF0000"/>
                          <w:lang w:val="en-GB" w:eastAsia="sv-SE"/>
                        </w:rPr>
                        <w:t>-RedCap</w:t>
                      </w:r>
                      <w:r w:rsidRPr="0077600A">
                        <w:rPr>
                          <w:rFonts w:ascii="Times New Roman" w:eastAsia="SimSun" w:hAnsi="Times New Roman" w:cs="Times New Roman"/>
                        </w:rPr>
                        <w:t xml:space="preserve">, if provided; otherwise, </w:t>
                      </w:r>
                      <m:oMath>
                        <m:sSubSup>
                          <m:sSubSupPr>
                            <m:ctrlPr>
                              <w:rPr>
                                <w:rFonts w:ascii="Cambria Math" w:eastAsia="SimSun" w:hAnsi="Cambria Math" w:cs="Times New Roman"/>
                                <w:lang w:val="en-GB"/>
                              </w:rPr>
                            </m:ctrlPr>
                          </m:sSubSupPr>
                          <m:e>
                            <m:r>
                              <w:rPr>
                                <w:rFonts w:ascii="Cambria Math" w:eastAsia="SimSun" w:hAnsi="Cambria Math" w:cs="Times New Roman"/>
                                <w:lang w:val="en-GB"/>
                              </w:rPr>
                              <m:t>RB</m:t>
                            </m:r>
                          </m:e>
                          <m:sub>
                            <m:r>
                              <m:rPr>
                                <m:nor/>
                              </m:rPr>
                              <w:rPr>
                                <w:rFonts w:ascii="Cambria Math" w:eastAsia="SimSun" w:hAnsi="Times New Roman" w:cs="Times New Roman"/>
                                <w:lang w:val="en-GB"/>
                              </w:rPr>
                              <m:t>BWP</m:t>
                            </m:r>
                          </m:sub>
                          <m:sup>
                            <m:r>
                              <m:rPr>
                                <m:nor/>
                              </m:rPr>
                              <w:rPr>
                                <w:rFonts w:ascii="Times New Roman" w:eastAsia="SimSun" w:hAnsi="Times New Roman" w:cs="Times New Roman"/>
                                <w:lang w:val="en-GB"/>
                              </w:rPr>
                              <m:t>offset</m:t>
                            </m:r>
                            <m:r>
                              <m:rPr>
                                <m:nor/>
                              </m:rPr>
                              <w:rPr>
                                <w:rFonts w:ascii="Cambria Math" w:eastAsia="SimSun" w:hAnsi="Times New Roman" w:cs="Times New Roman"/>
                                <w:lang w:val="en-GB"/>
                              </w:rPr>
                              <m:t>-add</m:t>
                            </m:r>
                          </m:sup>
                        </m:sSubSup>
                        <m:r>
                          <w:rPr>
                            <w:rFonts w:ascii="Cambria Math" w:eastAsia="SimSun" w:hAnsi="Cambria Math" w:cs="Times New Roman"/>
                            <w:lang w:val="en-GB"/>
                          </w:rPr>
                          <m:t>=0.</m:t>
                        </m:r>
                      </m:oMath>
                    </w:p>
                    <w:p w14:paraId="3787728E" w14:textId="77777777" w:rsidR="00D21C5D" w:rsidRPr="0077600A" w:rsidRDefault="00D21C5D" w:rsidP="004544A5">
                      <w:pPr>
                        <w:rPr>
                          <w:lang w:eastAsia="ja-JP"/>
                        </w:rPr>
                      </w:pPr>
                    </w:p>
                    <w:p w14:paraId="62428AF9" w14:textId="77777777" w:rsidR="00D21C5D" w:rsidRPr="0077600A" w:rsidRDefault="00D21C5D" w:rsidP="00A4682D">
                      <w:pPr>
                        <w:spacing w:after="120" w:line="240" w:lineRule="auto"/>
                        <w:rPr>
                          <w:rFonts w:ascii="Times New Roman" w:eastAsia="Calibri" w:hAnsi="Times New Roman" w:cs="Times New Roman"/>
                          <w:color w:val="0070C0"/>
                        </w:rPr>
                      </w:pPr>
                      <w:r w:rsidRPr="00D810AC">
                        <w:rPr>
                          <w:rFonts w:ascii="Times New Roman" w:eastAsia="Calibri" w:hAnsi="Times New Roman" w:cs="Times New Roman"/>
                          <w:color w:val="0070C0"/>
                        </w:rPr>
                        <w:t>&lt;unchanged text omitted&gt;</w:t>
                      </w:r>
                    </w:p>
                  </w:txbxContent>
                </v:textbox>
                <w10:wrap type="square" anchorx="margin"/>
              </v:shape>
            </w:pict>
          </mc:Fallback>
        </mc:AlternateContent>
      </w:r>
    </w:p>
    <w:p w14:paraId="63D7A82D" w14:textId="4469F662" w:rsidR="00AE0FCF" w:rsidRDefault="00AE0FCF" w:rsidP="00AE0FCF">
      <w:pPr>
        <w:pStyle w:val="Heading1"/>
        <w:spacing w:after="120"/>
        <w:rPr>
          <w:rFonts w:ascii="Times New Roman" w:hAnsi="Times New Roman" w:cs="Times New Roman"/>
          <w:b/>
          <w:sz w:val="28"/>
          <w:szCs w:val="28"/>
          <w:lang w:eastAsia="ja-JP"/>
        </w:rPr>
      </w:pPr>
    </w:p>
    <w:p w14:paraId="301DD529" w14:textId="77777777" w:rsidR="0077600A" w:rsidRPr="0077600A" w:rsidRDefault="0077600A" w:rsidP="0077600A">
      <w:pPr>
        <w:rPr>
          <w:lang w:eastAsia="ja-JP"/>
        </w:rPr>
      </w:pPr>
    </w:p>
    <w:p w14:paraId="6A6BCBD4" w14:textId="354C6801" w:rsidR="00AE0FCF" w:rsidRPr="0077600A" w:rsidRDefault="00DD00E4" w:rsidP="00DD00E4">
      <w:pPr>
        <w:pStyle w:val="Heading1"/>
        <w:numPr>
          <w:ilvl w:val="0"/>
          <w:numId w:val="5"/>
        </w:numPr>
        <w:spacing w:after="120"/>
        <w:ind w:left="418" w:hanging="418"/>
        <w:rPr>
          <w:rFonts w:ascii="Times New Roman" w:hAnsi="Times New Roman" w:cs="Times New Roman"/>
          <w:b/>
          <w:sz w:val="28"/>
          <w:szCs w:val="28"/>
          <w:lang w:eastAsia="ja-JP"/>
        </w:rPr>
      </w:pPr>
      <w:r w:rsidRPr="0077600A">
        <w:rPr>
          <w:rFonts w:ascii="Times New Roman" w:hAnsi="Times New Roman" w:cs="Times New Roman"/>
          <w:b/>
          <w:sz w:val="28"/>
          <w:szCs w:val="28"/>
          <w:lang w:eastAsia="ja-JP"/>
        </w:rPr>
        <w:t xml:space="preserve">TDD Slot Format for NCD-SSB </w:t>
      </w:r>
    </w:p>
    <w:p w14:paraId="113C0B43" w14:textId="0D6511A0" w:rsidR="00DD00E4" w:rsidRPr="0077600A" w:rsidRDefault="00970E30" w:rsidP="00970E30">
      <w:pPr>
        <w:jc w:val="both"/>
        <w:rPr>
          <w:rFonts w:ascii="Times New Roman" w:eastAsia="SimSun" w:hAnsi="Times New Roman" w:cs="Times New Roman"/>
          <w:lang w:val="en-GB" w:eastAsia="zh-CN"/>
        </w:rPr>
      </w:pPr>
      <w:r w:rsidRPr="0077600A">
        <w:rPr>
          <w:rFonts w:ascii="Times New Roman" w:eastAsia="SimSun" w:hAnsi="Times New Roman" w:cs="Times New Roman"/>
          <w:lang w:val="en-GB" w:eastAsia="zh-CN"/>
        </w:rPr>
        <w:t xml:space="preserve">In RAN2#117, RAN2 concluded that CD-SSB and NCD-SSB(s) may be transmitted at different times by configuring an offset. </w:t>
      </w:r>
      <w:r w:rsidR="00085EF1" w:rsidRPr="0077600A">
        <w:rPr>
          <w:rFonts w:ascii="Times New Roman" w:eastAsia="SimSun" w:hAnsi="Times New Roman" w:cs="Times New Roman"/>
          <w:lang w:val="en-GB" w:eastAsia="zh-CN"/>
        </w:rPr>
        <w:t>Accordingly,</w:t>
      </w:r>
      <w:r w:rsidRPr="0077600A">
        <w:rPr>
          <w:rFonts w:ascii="Times New Roman" w:eastAsia="SimSun" w:hAnsi="Times New Roman" w:cs="Times New Roman"/>
          <w:lang w:val="en-GB" w:eastAsia="zh-CN"/>
        </w:rPr>
        <w:t xml:space="preserve"> RAN2 has </w:t>
      </w:r>
      <w:r w:rsidR="00085EF1" w:rsidRPr="0077600A">
        <w:rPr>
          <w:rFonts w:ascii="Times New Roman" w:eastAsia="SimSun" w:hAnsi="Times New Roman" w:cs="Times New Roman"/>
          <w:lang w:val="en-GB" w:eastAsia="zh-CN"/>
        </w:rPr>
        <w:t xml:space="preserve">introduced a new RRC parameter </w:t>
      </w:r>
      <w:r w:rsidR="00085EF1" w:rsidRPr="0077600A">
        <w:rPr>
          <w:rFonts w:ascii="Times New Roman" w:eastAsia="SimSun" w:hAnsi="Times New Roman" w:cs="Times New Roman"/>
          <w:i/>
          <w:iCs/>
          <w:lang w:val="en-GB" w:eastAsia="zh-CN"/>
        </w:rPr>
        <w:t>ssb-TimeOffset</w:t>
      </w:r>
      <w:r w:rsidR="00085EF1" w:rsidRPr="0077600A">
        <w:rPr>
          <w:rFonts w:ascii="Times New Roman" w:eastAsia="SimSun" w:hAnsi="Times New Roman" w:cs="Times New Roman"/>
          <w:lang w:val="en-GB" w:eastAsia="zh-CN"/>
        </w:rPr>
        <w:t xml:space="preserve"> in [2] with the following definition: </w:t>
      </w:r>
    </w:p>
    <w:p w14:paraId="08A8F78D" w14:textId="33D7E95D" w:rsidR="00970E30" w:rsidRPr="0077600A" w:rsidRDefault="00970E30" w:rsidP="00DD00E4">
      <w:pPr>
        <w:rPr>
          <w:rFonts w:ascii="Times New Roman" w:eastAsia="SimSun" w:hAnsi="Times New Roman" w:cs="Times New Roman"/>
          <w:lang w:val="en-GB" w:eastAsia="zh-CN"/>
        </w:rPr>
      </w:pPr>
    </w:p>
    <w:p w14:paraId="3BEC2205" w14:textId="3E0916B5" w:rsidR="00085EF1" w:rsidRPr="0077600A" w:rsidRDefault="00085EF1" w:rsidP="00DD00E4">
      <w:pPr>
        <w:rPr>
          <w:rFonts w:ascii="Times New Roman" w:eastAsia="SimSun" w:hAnsi="Times New Roman" w:cs="Times New Roman"/>
          <w:lang w:val="en-GB" w:eastAsia="zh-CN"/>
        </w:rPr>
      </w:pPr>
      <w:r w:rsidRPr="0077600A">
        <w:rPr>
          <w:noProof/>
        </w:rPr>
        <mc:AlternateContent>
          <mc:Choice Requires="wps">
            <w:drawing>
              <wp:anchor distT="0" distB="0" distL="114300" distR="114300" simplePos="0" relativeHeight="251666432" behindDoc="0" locked="0" layoutInCell="1" allowOverlap="1" wp14:anchorId="7DB900CE" wp14:editId="3D60E3FC">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2CF8BD" w14:textId="77777777" w:rsidR="00085EF1" w:rsidRPr="0077600A" w:rsidRDefault="00085EF1" w:rsidP="00085EF1">
                            <w:pPr>
                              <w:rPr>
                                <w:rFonts w:ascii="Times New Roman" w:eastAsia="SimSun" w:hAnsi="Times New Roman" w:cs="Times New Roman"/>
                                <w:b/>
                                <w:bCs/>
                                <w:i/>
                                <w:iCs/>
                                <w:lang w:val="en-GB" w:eastAsia="zh-CN"/>
                              </w:rPr>
                            </w:pPr>
                            <w:r w:rsidRPr="0077600A">
                              <w:rPr>
                                <w:rFonts w:ascii="Times New Roman" w:eastAsia="SimSun" w:hAnsi="Times New Roman" w:cs="Times New Roman"/>
                                <w:b/>
                                <w:bCs/>
                                <w:i/>
                                <w:iCs/>
                                <w:lang w:val="en-GB" w:eastAsia="zh-CN"/>
                              </w:rPr>
                              <w:t>ssb-TimeOffset</w:t>
                            </w:r>
                          </w:p>
                          <w:p w14:paraId="784F3E34" w14:textId="77777777" w:rsidR="00085EF1" w:rsidRPr="0077600A" w:rsidRDefault="00085EF1" w:rsidP="00FD036B">
                            <w:pPr>
                              <w:rPr>
                                <w:rFonts w:ascii="Times New Roman" w:eastAsia="SimSun" w:hAnsi="Times New Roman" w:cs="Times New Roman"/>
                                <w:lang w:val="en-GB"/>
                              </w:rPr>
                            </w:pPr>
                            <w:r w:rsidRPr="0077600A">
                              <w:rPr>
                                <w:rFonts w:ascii="Times New Roman" w:eastAsia="SimSun" w:hAnsi="Times New Roman" w:cs="Times New Roman"/>
                                <w:lang w:val="en-GB" w:eastAsia="zh-CN"/>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B900CE" id="Text Box 10" o:spid="_x0000_s1029"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fill o:detectmouseclick="t"/>
                <v:textbox style="mso-fit-shape-to-text:t">
                  <w:txbxContent>
                    <w:p w14:paraId="202CF8BD" w14:textId="77777777" w:rsidR="00085EF1" w:rsidRPr="0077600A" w:rsidRDefault="00085EF1" w:rsidP="00085EF1">
                      <w:pPr>
                        <w:rPr>
                          <w:rFonts w:ascii="Times New Roman" w:eastAsia="SimSun" w:hAnsi="Times New Roman" w:cs="Times New Roman"/>
                          <w:b/>
                          <w:bCs/>
                          <w:i/>
                          <w:iCs/>
                          <w:lang w:val="en-GB" w:eastAsia="zh-CN"/>
                        </w:rPr>
                      </w:pPr>
                      <w:proofErr w:type="spellStart"/>
                      <w:r w:rsidRPr="0077600A">
                        <w:rPr>
                          <w:rFonts w:ascii="Times New Roman" w:eastAsia="SimSun" w:hAnsi="Times New Roman" w:cs="Times New Roman"/>
                          <w:b/>
                          <w:bCs/>
                          <w:i/>
                          <w:iCs/>
                          <w:lang w:val="en-GB" w:eastAsia="zh-CN"/>
                        </w:rPr>
                        <w:t>ssb-TimeOffset</w:t>
                      </w:r>
                      <w:proofErr w:type="spellEnd"/>
                    </w:p>
                    <w:p w14:paraId="784F3E34" w14:textId="77777777" w:rsidR="00085EF1" w:rsidRPr="0077600A" w:rsidRDefault="00085EF1" w:rsidP="00FD036B">
                      <w:pPr>
                        <w:rPr>
                          <w:rFonts w:ascii="Times New Roman" w:eastAsia="SimSun" w:hAnsi="Times New Roman" w:cs="Times New Roman"/>
                          <w:lang w:val="en-GB"/>
                        </w:rPr>
                      </w:pPr>
                      <w:r w:rsidRPr="0077600A">
                        <w:rPr>
                          <w:rFonts w:ascii="Times New Roman" w:eastAsia="SimSun" w:hAnsi="Times New Roman" w:cs="Times New Roman"/>
                          <w:lang w:val="en-GB" w:eastAsia="zh-CN"/>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xbxContent>
                </v:textbox>
                <w10:wrap type="square"/>
              </v:shape>
            </w:pict>
          </mc:Fallback>
        </mc:AlternateContent>
      </w:r>
    </w:p>
    <w:p w14:paraId="4EDAA41D" w14:textId="29DC52BC" w:rsidR="00970E30" w:rsidRPr="0077600A" w:rsidRDefault="00A84573" w:rsidP="00DD00E4">
      <w:pPr>
        <w:rPr>
          <w:rFonts w:ascii="Times New Roman" w:eastAsia="SimSun" w:hAnsi="Times New Roman" w:cs="Times New Roman"/>
          <w:lang w:val="en-GB" w:eastAsia="zh-CN"/>
        </w:rPr>
      </w:pPr>
      <w:r w:rsidRPr="0077600A">
        <w:rPr>
          <w:rFonts w:ascii="Times New Roman" w:eastAsia="SimSun" w:hAnsi="Times New Roman" w:cs="Times New Roman"/>
          <w:lang w:val="en-GB" w:eastAsia="zh-CN"/>
        </w:rPr>
        <w:t xml:space="preserve">However, </w:t>
      </w:r>
      <w:r w:rsidR="00BB07CF" w:rsidRPr="0077600A">
        <w:rPr>
          <w:rFonts w:ascii="Times New Roman" w:eastAsia="SimSun" w:hAnsi="Times New Roman" w:cs="Times New Roman"/>
          <w:lang w:val="en-GB" w:eastAsia="zh-CN"/>
        </w:rPr>
        <w:t xml:space="preserve">for a RedCap UE that does not support FG 28-1a, </w:t>
      </w:r>
      <w:r w:rsidR="00085EF1" w:rsidRPr="0077600A">
        <w:rPr>
          <w:rFonts w:ascii="Times New Roman" w:eastAsia="SimSun" w:hAnsi="Times New Roman" w:cs="Times New Roman"/>
          <w:lang w:val="en-GB" w:eastAsia="zh-CN"/>
        </w:rPr>
        <w:t xml:space="preserve">the first burst of NCD-SSB is </w:t>
      </w:r>
      <w:r w:rsidR="00257902" w:rsidRPr="0077600A">
        <w:rPr>
          <w:rFonts w:ascii="Times New Roman" w:eastAsia="SimSun" w:hAnsi="Times New Roman" w:cs="Times New Roman"/>
          <w:lang w:val="en-GB" w:eastAsia="zh-CN"/>
        </w:rPr>
        <w:t xml:space="preserve">received after the UE </w:t>
      </w:r>
      <w:r w:rsidRPr="0077600A">
        <w:rPr>
          <w:rFonts w:ascii="Times New Roman" w:eastAsia="SimSun" w:hAnsi="Times New Roman" w:cs="Times New Roman"/>
          <w:lang w:val="en-GB" w:eastAsia="zh-CN"/>
        </w:rPr>
        <w:t xml:space="preserve">switches from the initial BWP to the </w:t>
      </w:r>
      <w:r w:rsidR="00085EF1" w:rsidRPr="0077600A">
        <w:rPr>
          <w:rFonts w:ascii="Times New Roman" w:eastAsia="SimSun" w:hAnsi="Times New Roman" w:cs="Times New Roman"/>
          <w:lang w:val="en-GB" w:eastAsia="zh-CN"/>
        </w:rPr>
        <w:t>RRC-configure</w:t>
      </w:r>
      <w:r w:rsidRPr="0077600A">
        <w:rPr>
          <w:rFonts w:ascii="Times New Roman" w:eastAsia="SimSun" w:hAnsi="Times New Roman" w:cs="Times New Roman"/>
          <w:lang w:val="en-GB" w:eastAsia="zh-CN"/>
        </w:rPr>
        <w:t>d BWP</w:t>
      </w:r>
      <w:r w:rsidR="00BB07CF" w:rsidRPr="0077600A">
        <w:rPr>
          <w:rFonts w:ascii="Times New Roman" w:eastAsia="SimSun" w:hAnsi="Times New Roman" w:cs="Times New Roman"/>
          <w:lang w:val="en-GB" w:eastAsia="zh-CN"/>
        </w:rPr>
        <w:t>. Since</w:t>
      </w:r>
      <w:r w:rsidRPr="0077600A">
        <w:rPr>
          <w:rFonts w:ascii="Times New Roman" w:eastAsia="SimSun" w:hAnsi="Times New Roman" w:cs="Times New Roman"/>
          <w:lang w:val="en-GB" w:eastAsia="zh-CN"/>
        </w:rPr>
        <w:t xml:space="preserve"> the BWP switching time </w:t>
      </w:r>
      <w:r w:rsidR="00BB07CF" w:rsidRPr="0077600A">
        <w:rPr>
          <w:rFonts w:ascii="Times New Roman" w:eastAsia="SimSun" w:hAnsi="Times New Roman" w:cs="Times New Roman"/>
          <w:lang w:val="en-GB" w:eastAsia="zh-CN"/>
        </w:rPr>
        <w:t xml:space="preserve">is a random variable, the first burst of NCD-SSB </w:t>
      </w:r>
      <w:r w:rsidR="006B3541" w:rsidRPr="0077600A">
        <w:rPr>
          <w:rFonts w:ascii="Times New Roman" w:eastAsia="SimSun" w:hAnsi="Times New Roman" w:cs="Times New Roman"/>
          <w:lang w:val="en-GB" w:eastAsia="zh-CN"/>
        </w:rPr>
        <w:t xml:space="preserve">transmitted by gNB </w:t>
      </w:r>
      <w:r w:rsidRPr="0077600A">
        <w:rPr>
          <w:rFonts w:ascii="Times New Roman" w:eastAsia="SimSun" w:hAnsi="Times New Roman" w:cs="Times New Roman"/>
          <w:lang w:val="en-GB" w:eastAsia="zh-CN"/>
        </w:rPr>
        <w:t xml:space="preserve">may not be aligned with </w:t>
      </w:r>
      <w:r w:rsidRPr="0077600A">
        <w:rPr>
          <w:rFonts w:ascii="Times New Roman" w:eastAsia="SimSun" w:hAnsi="Times New Roman" w:cs="Times New Roman"/>
          <w:b/>
          <w:bCs/>
          <w:i/>
          <w:iCs/>
          <w:lang w:val="en-GB" w:eastAsia="zh-CN"/>
        </w:rPr>
        <w:t xml:space="preserve">ssb-TimeOffset </w:t>
      </w:r>
      <w:r w:rsidRPr="0077600A">
        <w:rPr>
          <w:rFonts w:ascii="Times New Roman" w:eastAsia="SimSun" w:hAnsi="Times New Roman" w:cs="Times New Roman"/>
          <w:lang w:val="en-GB" w:eastAsia="zh-CN"/>
        </w:rPr>
        <w:t xml:space="preserve">and the first burst of CD-SSB transmitted after the first symbol of SFN#0. </w:t>
      </w:r>
      <w:r w:rsidR="00AB65BE" w:rsidRPr="0077600A">
        <w:rPr>
          <w:rFonts w:ascii="Times New Roman" w:eastAsia="SimSun" w:hAnsi="Times New Roman" w:cs="Times New Roman"/>
          <w:lang w:val="en-GB" w:eastAsia="zh-CN"/>
        </w:rPr>
        <w:t>Moreover</w:t>
      </w:r>
      <w:r w:rsidR="00257902" w:rsidRPr="0077600A">
        <w:rPr>
          <w:rFonts w:ascii="Times New Roman" w:eastAsia="SimSun" w:hAnsi="Times New Roman" w:cs="Times New Roman"/>
          <w:lang w:val="en-GB" w:eastAsia="zh-CN"/>
        </w:rPr>
        <w:t xml:space="preserve">, </w:t>
      </w:r>
      <w:r w:rsidR="00AB65BE" w:rsidRPr="0077600A">
        <w:rPr>
          <w:rFonts w:ascii="Times New Roman" w:eastAsia="SimSun" w:hAnsi="Times New Roman" w:cs="Times New Roman"/>
          <w:lang w:val="en-GB" w:eastAsia="zh-CN"/>
        </w:rPr>
        <w:t xml:space="preserve">as shown by Figure 2, </w:t>
      </w:r>
      <w:r w:rsidR="00257902" w:rsidRPr="0077600A">
        <w:rPr>
          <w:rFonts w:ascii="Times New Roman" w:eastAsia="SimSun" w:hAnsi="Times New Roman" w:cs="Times New Roman"/>
          <w:lang w:val="en-GB" w:eastAsia="zh-CN"/>
        </w:rPr>
        <w:t xml:space="preserve">the first burst of NCD-SSB may be transmitted ahead of the first CD-SSB burst </w:t>
      </w:r>
      <w:r w:rsidR="00A90696" w:rsidRPr="0077600A">
        <w:rPr>
          <w:rFonts w:ascii="Times New Roman" w:eastAsia="SimSun" w:hAnsi="Times New Roman" w:cs="Times New Roman"/>
          <w:lang w:val="en-GB" w:eastAsia="zh-CN"/>
        </w:rPr>
        <w:t xml:space="preserve">after the first symbol of SFN#0, which leads to a negative </w:t>
      </w:r>
      <w:r w:rsidR="00A90696" w:rsidRPr="0077600A">
        <w:rPr>
          <w:rFonts w:ascii="Times New Roman" w:eastAsia="SimSun" w:hAnsi="Times New Roman" w:cs="Times New Roman"/>
          <w:b/>
          <w:bCs/>
          <w:i/>
          <w:iCs/>
          <w:lang w:val="en-GB" w:eastAsia="zh-CN"/>
        </w:rPr>
        <w:t>ssb-TimeOffset</w:t>
      </w:r>
      <w:r w:rsidR="00A90696" w:rsidRPr="0077600A">
        <w:rPr>
          <w:rFonts w:ascii="Times New Roman" w:eastAsia="SimSun" w:hAnsi="Times New Roman" w:cs="Times New Roman"/>
          <w:lang w:val="en-GB" w:eastAsia="zh-CN"/>
        </w:rPr>
        <w:t xml:space="preserve"> beyond the range specified by RAN2 [2]. </w:t>
      </w:r>
      <w:r w:rsidRPr="0077600A">
        <w:rPr>
          <w:rFonts w:ascii="Times New Roman" w:eastAsia="SimSun" w:hAnsi="Times New Roman" w:cs="Times New Roman"/>
          <w:lang w:val="en-GB" w:eastAsia="zh-CN"/>
        </w:rPr>
        <w:t xml:space="preserve">Therefore, </w:t>
      </w:r>
      <w:r w:rsidR="00A90696" w:rsidRPr="0077600A">
        <w:rPr>
          <w:rFonts w:ascii="Times New Roman" w:eastAsia="SimSun" w:hAnsi="Times New Roman" w:cs="Times New Roman"/>
          <w:lang w:val="en-GB" w:eastAsia="zh-CN"/>
        </w:rPr>
        <w:lastRenderedPageBreak/>
        <w:t xml:space="preserve">the </w:t>
      </w:r>
      <w:r w:rsidRPr="0077600A">
        <w:rPr>
          <w:rFonts w:ascii="Times New Roman" w:eastAsia="SimSun" w:hAnsi="Times New Roman" w:cs="Times New Roman"/>
          <w:lang w:val="en-GB" w:eastAsia="zh-CN"/>
        </w:rPr>
        <w:t xml:space="preserve">definition </w:t>
      </w:r>
      <w:r w:rsidR="00AB65BE" w:rsidRPr="0077600A">
        <w:rPr>
          <w:rFonts w:ascii="Times New Roman" w:eastAsia="SimSun" w:hAnsi="Times New Roman" w:cs="Times New Roman"/>
          <w:lang w:val="en-GB" w:eastAsia="zh-CN"/>
        </w:rPr>
        <w:t xml:space="preserve">and </w:t>
      </w:r>
      <w:r w:rsidR="006B3541" w:rsidRPr="0077600A">
        <w:rPr>
          <w:rFonts w:ascii="Times New Roman" w:eastAsia="SimSun" w:hAnsi="Times New Roman" w:cs="Times New Roman"/>
          <w:lang w:val="en-GB" w:eastAsia="zh-CN"/>
        </w:rPr>
        <w:t xml:space="preserve">the </w:t>
      </w:r>
      <w:r w:rsidR="00AB65BE" w:rsidRPr="0077600A">
        <w:rPr>
          <w:rFonts w:ascii="Times New Roman" w:eastAsia="SimSun" w:hAnsi="Times New Roman" w:cs="Times New Roman"/>
          <w:lang w:val="en-GB" w:eastAsia="zh-CN"/>
        </w:rPr>
        <w:t xml:space="preserve">range </w:t>
      </w:r>
      <w:r w:rsidRPr="0077600A">
        <w:rPr>
          <w:rFonts w:ascii="Times New Roman" w:eastAsia="SimSun" w:hAnsi="Times New Roman" w:cs="Times New Roman"/>
          <w:lang w:val="en-GB" w:eastAsia="zh-CN"/>
        </w:rPr>
        <w:t xml:space="preserve">for </w:t>
      </w:r>
      <w:r w:rsidRPr="0077600A">
        <w:rPr>
          <w:rFonts w:ascii="Times New Roman" w:eastAsia="SimSun" w:hAnsi="Times New Roman" w:cs="Times New Roman"/>
          <w:i/>
          <w:iCs/>
          <w:lang w:val="en-GB" w:eastAsia="zh-CN"/>
        </w:rPr>
        <w:t>ssb-TimeOffset</w:t>
      </w:r>
      <w:r w:rsidR="00A90696" w:rsidRPr="0077600A">
        <w:rPr>
          <w:rFonts w:ascii="Times New Roman" w:eastAsia="SimSun" w:hAnsi="Times New Roman" w:cs="Times New Roman"/>
          <w:i/>
          <w:iCs/>
          <w:lang w:val="en-GB" w:eastAsia="zh-CN"/>
        </w:rPr>
        <w:t xml:space="preserve"> </w:t>
      </w:r>
      <w:r w:rsidR="0077600A" w:rsidRPr="0077600A">
        <w:rPr>
          <w:rFonts w:ascii="Times New Roman" w:eastAsia="SimSun" w:hAnsi="Times New Roman" w:cs="Times New Roman"/>
          <w:lang w:val="en-GB" w:eastAsia="zh-CN"/>
        </w:rPr>
        <w:t>introduced by RAN2 [2]</w:t>
      </w:r>
      <w:r w:rsidR="0077600A">
        <w:rPr>
          <w:rFonts w:ascii="Times New Roman" w:eastAsia="SimSun" w:hAnsi="Times New Roman" w:cs="Times New Roman"/>
          <w:lang w:val="en-GB" w:eastAsia="zh-CN"/>
        </w:rPr>
        <w:t xml:space="preserve"> are</w:t>
      </w:r>
      <w:r w:rsidR="00A90696" w:rsidRPr="0077600A">
        <w:rPr>
          <w:rFonts w:ascii="Times New Roman" w:eastAsia="SimSun" w:hAnsi="Times New Roman" w:cs="Times New Roman"/>
          <w:lang w:val="en-GB" w:eastAsia="zh-CN"/>
        </w:rPr>
        <w:t xml:space="preserve"> not appropriate</w:t>
      </w:r>
      <w:r w:rsidR="00F04213" w:rsidRPr="0077600A">
        <w:rPr>
          <w:rFonts w:ascii="Times New Roman" w:eastAsia="SimSun" w:hAnsi="Times New Roman" w:cs="Times New Roman"/>
          <w:lang w:val="en-GB" w:eastAsia="zh-CN"/>
        </w:rPr>
        <w:t xml:space="preserve"> for the </w:t>
      </w:r>
      <w:r w:rsidR="00F04213" w:rsidRPr="0077600A">
        <w:rPr>
          <w:rFonts w:ascii="Times New Roman" w:hAnsi="Times New Roman" w:cs="Times New Roman"/>
          <w:i/>
          <w:iCs/>
        </w:rPr>
        <w:t>NonCellDefiningSSB</w:t>
      </w:r>
      <w:r w:rsidR="00EF7C79" w:rsidRPr="0077600A">
        <w:rPr>
          <w:rFonts w:ascii="Times New Roman" w:hAnsi="Times New Roman" w:cs="Times New Roman"/>
        </w:rPr>
        <w:t xml:space="preserve"> </w:t>
      </w:r>
      <w:r w:rsidR="0077600A">
        <w:rPr>
          <w:rFonts w:ascii="Times New Roman" w:hAnsi="Times New Roman" w:cs="Times New Roman"/>
        </w:rPr>
        <w:t>configured</w:t>
      </w:r>
      <w:r w:rsidR="00EF7C79" w:rsidRPr="0077600A">
        <w:rPr>
          <w:rFonts w:ascii="Times New Roman" w:hAnsi="Times New Roman" w:cs="Times New Roman"/>
        </w:rPr>
        <w:t xml:space="preserve"> for RedCap UE.</w:t>
      </w:r>
    </w:p>
    <w:p w14:paraId="2A045FCB" w14:textId="04DBAB38" w:rsidR="00AB65BE" w:rsidRDefault="00AB65BE" w:rsidP="00DD00E4">
      <w:pPr>
        <w:rPr>
          <w:rFonts w:ascii="Times New Roman" w:eastAsia="SimSun" w:hAnsi="Times New Roman" w:cs="Times New Roman"/>
          <w:sz w:val="20"/>
          <w:szCs w:val="20"/>
          <w:lang w:val="en-GB" w:eastAsia="zh-CN"/>
        </w:rPr>
      </w:pPr>
    </w:p>
    <w:p w14:paraId="6A0860F7" w14:textId="77777777" w:rsidR="00AB65BE" w:rsidRDefault="00AB65BE" w:rsidP="00AB65BE">
      <w:pPr>
        <w:keepNext/>
      </w:pPr>
      <w:r>
        <w:rPr>
          <w:noProof/>
        </w:rPr>
        <w:drawing>
          <wp:inline distT="0" distB="0" distL="0" distR="0" wp14:anchorId="6A430C0D" wp14:editId="09FF2D72">
            <wp:extent cx="5943600" cy="970280"/>
            <wp:effectExtent l="0" t="0" r="0" b="1270"/>
            <wp:docPr id="11" name="Picture 1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Description automatically generated with medium confidence"/>
                    <pic:cNvPicPr/>
                  </pic:nvPicPr>
                  <pic:blipFill>
                    <a:blip r:embed="rId13"/>
                    <a:stretch>
                      <a:fillRect/>
                    </a:stretch>
                  </pic:blipFill>
                  <pic:spPr>
                    <a:xfrm>
                      <a:off x="0" y="0"/>
                      <a:ext cx="5943600" cy="970280"/>
                    </a:xfrm>
                    <a:prstGeom prst="rect">
                      <a:avLst/>
                    </a:prstGeom>
                  </pic:spPr>
                </pic:pic>
              </a:graphicData>
            </a:graphic>
          </wp:inline>
        </w:drawing>
      </w:r>
    </w:p>
    <w:p w14:paraId="7A4426DB" w14:textId="76C139FC" w:rsidR="00AB65BE" w:rsidRPr="001A10D7" w:rsidRDefault="00AB65BE" w:rsidP="00AB65BE">
      <w:pPr>
        <w:pStyle w:val="Caption"/>
        <w:rPr>
          <w:sz w:val="22"/>
          <w:szCs w:val="22"/>
          <w:lang w:val="en-GB" w:eastAsia="zh-CN"/>
        </w:rPr>
      </w:pPr>
      <w:r w:rsidRPr="001A10D7">
        <w:rPr>
          <w:sz w:val="22"/>
          <w:szCs w:val="22"/>
        </w:rPr>
        <w:t xml:space="preserve">Figure </w:t>
      </w:r>
      <w:r w:rsidRPr="001A10D7">
        <w:rPr>
          <w:sz w:val="22"/>
          <w:szCs w:val="22"/>
        </w:rPr>
        <w:fldChar w:fldCharType="begin"/>
      </w:r>
      <w:r w:rsidRPr="001A10D7">
        <w:rPr>
          <w:sz w:val="22"/>
          <w:szCs w:val="22"/>
        </w:rPr>
        <w:instrText xml:space="preserve"> SEQ Figure \* ARABIC </w:instrText>
      </w:r>
      <w:r w:rsidRPr="001A10D7">
        <w:rPr>
          <w:sz w:val="22"/>
          <w:szCs w:val="22"/>
        </w:rPr>
        <w:fldChar w:fldCharType="separate"/>
      </w:r>
      <w:r w:rsidRPr="001A10D7">
        <w:rPr>
          <w:noProof/>
          <w:sz w:val="22"/>
          <w:szCs w:val="22"/>
        </w:rPr>
        <w:t>2</w:t>
      </w:r>
      <w:r w:rsidRPr="001A10D7">
        <w:rPr>
          <w:sz w:val="22"/>
          <w:szCs w:val="22"/>
        </w:rPr>
        <w:fldChar w:fldCharType="end"/>
      </w:r>
      <w:r w:rsidRPr="001A10D7">
        <w:rPr>
          <w:sz w:val="22"/>
          <w:szCs w:val="22"/>
        </w:rPr>
        <w:t xml:space="preserve">: The first and the </w:t>
      </w:r>
      <w:r w:rsidR="006E6248">
        <w:rPr>
          <w:sz w:val="22"/>
          <w:szCs w:val="22"/>
        </w:rPr>
        <w:t>S</w:t>
      </w:r>
      <w:r w:rsidRPr="001A10D7">
        <w:rPr>
          <w:sz w:val="22"/>
          <w:szCs w:val="22"/>
        </w:rPr>
        <w:t xml:space="preserve">econd </w:t>
      </w:r>
      <w:r w:rsidR="006E6248">
        <w:rPr>
          <w:sz w:val="22"/>
          <w:szCs w:val="22"/>
        </w:rPr>
        <w:t>B</w:t>
      </w:r>
      <w:r w:rsidRPr="001A10D7">
        <w:rPr>
          <w:sz w:val="22"/>
          <w:szCs w:val="22"/>
        </w:rPr>
        <w:t>ursts of CD-SSB</w:t>
      </w:r>
      <w:r w:rsidR="006E6248">
        <w:rPr>
          <w:sz w:val="22"/>
          <w:szCs w:val="22"/>
        </w:rPr>
        <w:t>/</w:t>
      </w:r>
      <w:r w:rsidRPr="001A10D7">
        <w:rPr>
          <w:sz w:val="22"/>
          <w:szCs w:val="22"/>
        </w:rPr>
        <w:t xml:space="preserve">NCD-SSB after the </w:t>
      </w:r>
      <w:r w:rsidR="006E6248">
        <w:rPr>
          <w:sz w:val="22"/>
          <w:szCs w:val="22"/>
        </w:rPr>
        <w:t>F</w:t>
      </w:r>
      <w:r w:rsidRPr="001A10D7">
        <w:rPr>
          <w:sz w:val="22"/>
          <w:szCs w:val="22"/>
        </w:rPr>
        <w:t xml:space="preserve">irst </w:t>
      </w:r>
      <w:r w:rsidR="006E6248">
        <w:rPr>
          <w:sz w:val="22"/>
          <w:szCs w:val="22"/>
        </w:rPr>
        <w:t>S</w:t>
      </w:r>
      <w:r w:rsidRPr="001A10D7">
        <w:rPr>
          <w:sz w:val="22"/>
          <w:szCs w:val="22"/>
        </w:rPr>
        <w:t>ymbol of SFN#0</w:t>
      </w:r>
    </w:p>
    <w:p w14:paraId="785FC446" w14:textId="77777777" w:rsidR="0077600A" w:rsidRDefault="0077600A" w:rsidP="003C0951">
      <w:pPr>
        <w:jc w:val="both"/>
        <w:rPr>
          <w:rFonts w:ascii="Times New Roman" w:eastAsia="SimSun" w:hAnsi="Times New Roman" w:cs="Times New Roman"/>
          <w:b/>
          <w:bCs/>
          <w:i/>
          <w:iCs/>
          <w:lang w:val="en-GB" w:eastAsia="zh-CN"/>
        </w:rPr>
      </w:pPr>
      <w:bookmarkStart w:id="15" w:name="Ob1_RAN1_110"/>
    </w:p>
    <w:p w14:paraId="50EF81EC" w14:textId="45141F96" w:rsidR="003C0951" w:rsidRPr="003E4128" w:rsidRDefault="003C0951" w:rsidP="003C0951">
      <w:pPr>
        <w:jc w:val="both"/>
        <w:rPr>
          <w:rFonts w:ascii="Times New Roman" w:eastAsia="SimSun" w:hAnsi="Times New Roman" w:cs="Times New Roman"/>
          <w:b/>
          <w:bCs/>
          <w:i/>
          <w:iCs/>
          <w:lang w:val="en-GB" w:eastAsia="zh-CN"/>
        </w:rPr>
      </w:pPr>
      <w:r w:rsidRPr="003E4128">
        <w:rPr>
          <w:rFonts w:ascii="Times New Roman" w:eastAsia="SimSun" w:hAnsi="Times New Roman" w:cs="Times New Roman"/>
          <w:b/>
          <w:bCs/>
          <w:i/>
          <w:iCs/>
          <w:lang w:val="en-GB" w:eastAsia="zh-CN"/>
        </w:rPr>
        <w:t xml:space="preserve">Observation </w:t>
      </w:r>
      <w:r w:rsidRPr="003E4128">
        <w:rPr>
          <w:rFonts w:ascii="Times New Roman" w:eastAsia="SimSun" w:hAnsi="Times New Roman" w:cs="Times New Roman"/>
          <w:b/>
          <w:bCs/>
          <w:i/>
          <w:iCs/>
          <w:lang w:val="en-GB" w:eastAsia="zh-CN"/>
        </w:rPr>
        <w:fldChar w:fldCharType="begin"/>
      </w:r>
      <w:r w:rsidRPr="003E4128">
        <w:rPr>
          <w:rFonts w:ascii="Times New Roman" w:eastAsia="SimSun" w:hAnsi="Times New Roman" w:cs="Times New Roman"/>
          <w:b/>
          <w:bCs/>
          <w:i/>
          <w:iCs/>
          <w:lang w:val="en-GB" w:eastAsia="zh-CN"/>
        </w:rPr>
        <w:instrText xml:space="preserve"> SEQ [Observation] \* MERGEFORMAT </w:instrText>
      </w:r>
      <w:r w:rsidRPr="003E4128">
        <w:rPr>
          <w:rFonts w:ascii="Times New Roman" w:eastAsia="SimSun" w:hAnsi="Times New Roman" w:cs="Times New Roman"/>
          <w:b/>
          <w:bCs/>
          <w:i/>
          <w:iCs/>
          <w:lang w:val="en-GB" w:eastAsia="zh-CN"/>
        </w:rPr>
        <w:fldChar w:fldCharType="separate"/>
      </w:r>
      <w:r w:rsidRPr="003E4128">
        <w:rPr>
          <w:rFonts w:ascii="Times New Roman" w:eastAsia="SimSun" w:hAnsi="Times New Roman" w:cs="Times New Roman"/>
          <w:b/>
          <w:bCs/>
          <w:i/>
          <w:iCs/>
          <w:lang w:val="en-GB" w:eastAsia="zh-CN"/>
        </w:rPr>
        <w:t>1</w:t>
      </w:r>
      <w:r w:rsidRPr="003E4128">
        <w:rPr>
          <w:rFonts w:ascii="Times New Roman" w:eastAsia="SimSun" w:hAnsi="Times New Roman" w:cs="Times New Roman"/>
          <w:b/>
          <w:bCs/>
          <w:i/>
          <w:iCs/>
          <w:lang w:val="en-GB" w:eastAsia="zh-CN"/>
        </w:rPr>
        <w:fldChar w:fldCharType="end"/>
      </w:r>
      <w:r w:rsidR="00252AFD">
        <w:rPr>
          <w:rFonts w:ascii="Times New Roman" w:eastAsia="SimSun" w:hAnsi="Times New Roman" w:cs="Times New Roman"/>
          <w:b/>
          <w:bCs/>
          <w:i/>
          <w:iCs/>
          <w:lang w:val="en-GB" w:eastAsia="zh-CN"/>
        </w:rPr>
        <w:t>:</w:t>
      </w:r>
      <w:r w:rsidRPr="003E4128">
        <w:rPr>
          <w:rFonts w:ascii="Times New Roman" w:eastAsia="SimSun" w:hAnsi="Times New Roman" w:cs="Times New Roman"/>
          <w:b/>
          <w:bCs/>
          <w:i/>
          <w:iCs/>
          <w:lang w:val="en-GB" w:eastAsia="zh-CN"/>
        </w:rPr>
        <w:tab/>
        <w:t xml:space="preserve">The definition and the range of ssb-TimeOffset </w:t>
      </w:r>
      <w:r w:rsidR="00EF7C79" w:rsidRPr="003E4128">
        <w:rPr>
          <w:rFonts w:ascii="Times New Roman" w:eastAsia="SimSun" w:hAnsi="Times New Roman" w:cs="Times New Roman"/>
          <w:b/>
          <w:bCs/>
          <w:i/>
          <w:iCs/>
          <w:lang w:val="en-GB" w:eastAsia="zh-CN"/>
        </w:rPr>
        <w:t xml:space="preserve">specified </w:t>
      </w:r>
      <w:r w:rsidR="0013007A" w:rsidRPr="003E4128">
        <w:rPr>
          <w:rFonts w:ascii="Times New Roman" w:eastAsia="SimSun" w:hAnsi="Times New Roman" w:cs="Times New Roman"/>
          <w:b/>
          <w:bCs/>
          <w:i/>
          <w:iCs/>
          <w:lang w:val="en-GB" w:eastAsia="zh-CN"/>
        </w:rPr>
        <w:t>for</w:t>
      </w:r>
      <w:r w:rsidR="00682EB6" w:rsidRPr="003E4128">
        <w:rPr>
          <w:rFonts w:ascii="Times New Roman" w:eastAsia="SimSun" w:hAnsi="Times New Roman" w:cs="Times New Roman"/>
          <w:b/>
          <w:bCs/>
          <w:i/>
          <w:iCs/>
          <w:lang w:val="en-GB" w:eastAsia="zh-CN"/>
        </w:rPr>
        <w:t xml:space="preserve"> </w:t>
      </w:r>
      <w:r w:rsidR="00EF7C79" w:rsidRPr="003E4128">
        <w:rPr>
          <w:rFonts w:ascii="Times New Roman" w:eastAsia="SimSun" w:hAnsi="Times New Roman" w:cs="Times New Roman"/>
          <w:b/>
          <w:bCs/>
          <w:i/>
          <w:iCs/>
          <w:lang w:val="en-GB" w:eastAsia="zh-CN"/>
        </w:rPr>
        <w:t xml:space="preserve">NonCellDefiningSSB </w:t>
      </w:r>
      <w:r w:rsidR="004C471F">
        <w:rPr>
          <w:rFonts w:ascii="Times New Roman" w:eastAsia="SimSun" w:hAnsi="Times New Roman" w:cs="Times New Roman"/>
          <w:b/>
          <w:bCs/>
          <w:i/>
          <w:iCs/>
          <w:lang w:val="en-GB" w:eastAsia="zh-CN"/>
        </w:rPr>
        <w:t xml:space="preserve">in TS 38.331 [2] </w:t>
      </w:r>
      <w:r w:rsidR="00682EB6" w:rsidRPr="003E4128">
        <w:rPr>
          <w:rFonts w:ascii="Times New Roman" w:eastAsia="SimSun" w:hAnsi="Times New Roman" w:cs="Times New Roman"/>
          <w:b/>
          <w:bCs/>
          <w:i/>
          <w:iCs/>
          <w:lang w:val="en-GB" w:eastAsia="zh-CN"/>
        </w:rPr>
        <w:t>are</w:t>
      </w:r>
      <w:r w:rsidR="00EF7C79" w:rsidRPr="003E4128">
        <w:rPr>
          <w:rFonts w:ascii="Times New Roman" w:eastAsia="SimSun" w:hAnsi="Times New Roman" w:cs="Times New Roman"/>
          <w:b/>
          <w:bCs/>
          <w:i/>
          <w:iCs/>
          <w:lang w:val="en-GB" w:eastAsia="zh-CN"/>
        </w:rPr>
        <w:t xml:space="preserve"> not appropriate for </w:t>
      </w:r>
      <w:r w:rsidR="0077600A">
        <w:rPr>
          <w:rFonts w:ascii="Times New Roman" w:eastAsia="SimSun" w:hAnsi="Times New Roman" w:cs="Times New Roman"/>
          <w:b/>
          <w:bCs/>
          <w:i/>
          <w:iCs/>
          <w:lang w:val="en-GB" w:eastAsia="zh-CN"/>
        </w:rPr>
        <w:t xml:space="preserve">NR R17 </w:t>
      </w:r>
      <w:r w:rsidR="00EF7C79" w:rsidRPr="003E4128">
        <w:rPr>
          <w:rFonts w:ascii="Times New Roman" w:eastAsia="SimSun" w:hAnsi="Times New Roman" w:cs="Times New Roman"/>
          <w:b/>
          <w:bCs/>
          <w:i/>
          <w:iCs/>
          <w:lang w:val="en-GB" w:eastAsia="zh-CN"/>
        </w:rPr>
        <w:t>RedCap UE.</w:t>
      </w:r>
    </w:p>
    <w:bookmarkEnd w:id="15"/>
    <w:p w14:paraId="0843AB67" w14:textId="2713365B" w:rsidR="0013007A" w:rsidRDefault="0013007A" w:rsidP="003C0951">
      <w:pPr>
        <w:jc w:val="both"/>
        <w:rPr>
          <w:rFonts w:ascii="Times New Roman" w:eastAsia="SimSun" w:hAnsi="Times New Roman" w:cs="Times New Roman"/>
          <w:b/>
          <w:bCs/>
          <w:i/>
          <w:iCs/>
          <w:sz w:val="20"/>
          <w:szCs w:val="20"/>
          <w:lang w:val="en-GB" w:eastAsia="zh-CN"/>
        </w:rPr>
      </w:pPr>
    </w:p>
    <w:p w14:paraId="0818A784" w14:textId="1C1AA1B9" w:rsidR="0013007A" w:rsidRPr="003E4128" w:rsidRDefault="0013007A" w:rsidP="0013007A">
      <w:pPr>
        <w:jc w:val="both"/>
        <w:rPr>
          <w:rFonts w:ascii="Times New Roman" w:eastAsia="SimSun" w:hAnsi="Times New Roman" w:cs="Times New Roman"/>
          <w:lang w:val="en-GB" w:eastAsia="zh-CN"/>
        </w:rPr>
      </w:pPr>
      <w:r w:rsidRPr="003E4128">
        <w:rPr>
          <w:rFonts w:ascii="Times New Roman" w:eastAsia="SimSun" w:hAnsi="Times New Roman" w:cs="Times New Roman"/>
          <w:lang w:val="en-GB" w:eastAsia="zh-CN"/>
        </w:rPr>
        <w:t>On the other hand, the introduction of a non-zero time offset between bursts of CD-SSB and NCD-SSB potentially increases RedCap UE’s complexity for</w:t>
      </w:r>
      <w:r w:rsidR="00A819B6">
        <w:rPr>
          <w:rFonts w:ascii="Times New Roman" w:eastAsia="SimSun" w:hAnsi="Times New Roman" w:cs="Times New Roman"/>
          <w:lang w:val="en-GB" w:eastAsia="zh-CN"/>
        </w:rPr>
        <w:t xml:space="preserve"> validating</w:t>
      </w:r>
      <w:r w:rsidRPr="003E4128">
        <w:rPr>
          <w:rFonts w:ascii="Times New Roman" w:eastAsia="SimSun" w:hAnsi="Times New Roman" w:cs="Times New Roman"/>
          <w:lang w:val="en-GB" w:eastAsia="zh-CN"/>
        </w:rPr>
        <w:t xml:space="preserve"> </w:t>
      </w:r>
      <w:r w:rsidR="008A1194" w:rsidRPr="003E4128">
        <w:rPr>
          <w:rFonts w:ascii="Times New Roman" w:eastAsia="SimSun" w:hAnsi="Times New Roman" w:cs="Times New Roman"/>
          <w:lang w:val="en-GB" w:eastAsia="zh-CN"/>
        </w:rPr>
        <w:t>DL resource</w:t>
      </w:r>
      <w:r w:rsidR="00A819B6">
        <w:rPr>
          <w:rFonts w:ascii="Times New Roman" w:eastAsia="SimSun" w:hAnsi="Times New Roman" w:cs="Times New Roman"/>
          <w:lang w:val="en-GB" w:eastAsia="zh-CN"/>
        </w:rPr>
        <w:t>s</w:t>
      </w:r>
      <w:r w:rsidR="008A1194" w:rsidRPr="003E4128">
        <w:rPr>
          <w:rFonts w:ascii="Times New Roman" w:eastAsia="SimSun" w:hAnsi="Times New Roman" w:cs="Times New Roman"/>
          <w:lang w:val="en-GB" w:eastAsia="zh-CN"/>
        </w:rPr>
        <w:t xml:space="preserve"> (</w:t>
      </w:r>
      <w:r w:rsidR="00EB5636" w:rsidRPr="003E4128">
        <w:rPr>
          <w:rFonts w:ascii="Times New Roman" w:eastAsia="SimSun" w:hAnsi="Times New Roman" w:cs="Times New Roman"/>
          <w:lang w:val="en-GB" w:eastAsia="zh-CN"/>
        </w:rPr>
        <w:t>e.g.,</w:t>
      </w:r>
      <w:r w:rsidR="008A1194" w:rsidRPr="003E4128">
        <w:rPr>
          <w:rFonts w:ascii="Times New Roman" w:eastAsia="SimSun" w:hAnsi="Times New Roman" w:cs="Times New Roman"/>
          <w:lang w:val="en-GB" w:eastAsia="zh-CN"/>
        </w:rPr>
        <w:t xml:space="preserve"> </w:t>
      </w:r>
      <w:r w:rsidR="00A819B6">
        <w:rPr>
          <w:rFonts w:ascii="Times New Roman" w:eastAsia="SimSun" w:hAnsi="Times New Roman" w:cs="Times New Roman"/>
          <w:lang w:val="en-GB" w:eastAsia="zh-CN"/>
        </w:rPr>
        <w:t xml:space="preserve">SSB </w:t>
      </w:r>
      <w:r w:rsidR="008A1194" w:rsidRPr="003E4128">
        <w:rPr>
          <w:rFonts w:ascii="Times New Roman" w:eastAsia="SimSun" w:hAnsi="Times New Roman" w:cs="Times New Roman"/>
          <w:lang w:val="en-GB" w:eastAsia="zh-CN"/>
        </w:rPr>
        <w:t xml:space="preserve">symbols </w:t>
      </w:r>
      <w:r w:rsidR="00A819B6">
        <w:rPr>
          <w:rFonts w:ascii="Times New Roman" w:eastAsia="SimSun" w:hAnsi="Times New Roman" w:cs="Times New Roman"/>
          <w:lang w:val="en-GB" w:eastAsia="zh-CN"/>
        </w:rPr>
        <w:t>corresponding to</w:t>
      </w:r>
      <w:r w:rsidR="008A1194" w:rsidRPr="003E4128">
        <w:rPr>
          <w:rFonts w:ascii="Times New Roman" w:eastAsia="SimSun" w:hAnsi="Times New Roman" w:cs="Times New Roman"/>
          <w:lang w:val="en-GB" w:eastAsia="zh-CN"/>
        </w:rPr>
        <w:t xml:space="preserve"> a NCD-SSB burst) and UL resources (e.g. PRACH occasions configured for RedCap UE)</w:t>
      </w:r>
      <w:r w:rsidRPr="003E4128">
        <w:rPr>
          <w:rFonts w:ascii="Times New Roman" w:eastAsia="SimSun" w:hAnsi="Times New Roman" w:cs="Times New Roman"/>
          <w:lang w:val="en-GB" w:eastAsia="zh-CN"/>
        </w:rPr>
        <w:t xml:space="preserve">, especially when the SSB symbols of a NCD-SSB burst overlap with the UL symbols indicated by </w:t>
      </w:r>
      <w:r w:rsidRPr="003E4128">
        <w:rPr>
          <w:rFonts w:ascii="Times New Roman" w:eastAsia="SimSun" w:hAnsi="Times New Roman" w:cs="Times New Roman"/>
          <w:i/>
          <w:iCs/>
          <w:lang w:val="en-GB" w:eastAsia="zh-CN"/>
        </w:rPr>
        <w:t>tdd-UL-DL-ConfigurationCommon</w:t>
      </w:r>
      <w:r w:rsidRPr="003E4128">
        <w:rPr>
          <w:rFonts w:ascii="Times New Roman" w:eastAsia="SimSun" w:hAnsi="Times New Roman" w:cs="Times New Roman"/>
          <w:lang w:val="en-GB" w:eastAsia="zh-CN"/>
        </w:rPr>
        <w:t xml:space="preserve"> and</w:t>
      </w:r>
      <w:r w:rsidRPr="003E4128">
        <w:rPr>
          <w:rFonts w:ascii="Times New Roman" w:eastAsia="SimSun" w:hAnsi="Times New Roman" w:cs="Times New Roman"/>
          <w:i/>
          <w:iCs/>
          <w:lang w:val="en-GB" w:eastAsia="zh-CN"/>
        </w:rPr>
        <w:t xml:space="preserve"> tdd-UL-DL-ConfigurationDedicated</w:t>
      </w:r>
      <w:r w:rsidRPr="003E4128">
        <w:rPr>
          <w:rFonts w:ascii="Times New Roman" w:eastAsia="SimSun" w:hAnsi="Times New Roman" w:cs="Times New Roman"/>
          <w:lang w:val="en-GB" w:eastAsia="zh-CN"/>
        </w:rPr>
        <w:t xml:space="preserve">. </w:t>
      </w:r>
    </w:p>
    <w:p w14:paraId="0F246245" w14:textId="01DAB8D0" w:rsidR="003C0951" w:rsidRPr="003E4128" w:rsidRDefault="003C0951" w:rsidP="003C0951">
      <w:pPr>
        <w:jc w:val="both"/>
        <w:rPr>
          <w:rFonts w:ascii="Times New Roman" w:eastAsia="SimSun" w:hAnsi="Times New Roman" w:cs="Times New Roman"/>
          <w:b/>
          <w:bCs/>
          <w:i/>
          <w:iCs/>
          <w:lang w:val="en-GB" w:eastAsia="zh-CN"/>
        </w:rPr>
      </w:pPr>
    </w:p>
    <w:p w14:paraId="3EF0C730" w14:textId="300C99BB" w:rsidR="003C0951" w:rsidRPr="003E4128" w:rsidRDefault="003C0951" w:rsidP="003C0951">
      <w:pPr>
        <w:jc w:val="both"/>
        <w:rPr>
          <w:rFonts w:ascii="Times New Roman" w:eastAsia="SimSun" w:hAnsi="Times New Roman" w:cs="Times New Roman"/>
          <w:lang w:val="en-GB" w:eastAsia="zh-CN"/>
        </w:rPr>
      </w:pPr>
      <w:bookmarkStart w:id="16" w:name="Ob2_RAN1_110"/>
      <w:r w:rsidRPr="003E4128">
        <w:rPr>
          <w:rFonts w:ascii="Times New Roman" w:eastAsia="SimSun" w:hAnsi="Times New Roman" w:cs="Times New Roman"/>
          <w:b/>
          <w:bCs/>
          <w:i/>
          <w:iCs/>
          <w:lang w:val="en-GB" w:eastAsia="zh-CN"/>
        </w:rPr>
        <w:t xml:space="preserve">Observation </w:t>
      </w:r>
      <w:r w:rsidRPr="003E4128">
        <w:rPr>
          <w:rFonts w:ascii="Times New Roman" w:eastAsia="SimSun" w:hAnsi="Times New Roman" w:cs="Times New Roman"/>
          <w:b/>
          <w:bCs/>
          <w:i/>
          <w:iCs/>
          <w:lang w:val="en-GB" w:eastAsia="zh-CN"/>
        </w:rPr>
        <w:fldChar w:fldCharType="begin"/>
      </w:r>
      <w:r w:rsidRPr="003E4128">
        <w:rPr>
          <w:rFonts w:ascii="Times New Roman" w:eastAsia="SimSun" w:hAnsi="Times New Roman" w:cs="Times New Roman"/>
          <w:b/>
          <w:bCs/>
          <w:i/>
          <w:iCs/>
          <w:lang w:val="en-GB" w:eastAsia="zh-CN"/>
        </w:rPr>
        <w:instrText xml:space="preserve"> SEQ [Observation] \* MERGEFORMAT </w:instrText>
      </w:r>
      <w:r w:rsidRPr="003E4128">
        <w:rPr>
          <w:rFonts w:ascii="Times New Roman" w:eastAsia="SimSun" w:hAnsi="Times New Roman" w:cs="Times New Roman"/>
          <w:b/>
          <w:bCs/>
          <w:i/>
          <w:iCs/>
          <w:lang w:val="en-GB" w:eastAsia="zh-CN"/>
        </w:rPr>
        <w:fldChar w:fldCharType="separate"/>
      </w:r>
      <w:r w:rsidRPr="003E4128">
        <w:rPr>
          <w:rFonts w:ascii="Times New Roman" w:eastAsia="SimSun" w:hAnsi="Times New Roman" w:cs="Times New Roman"/>
          <w:b/>
          <w:bCs/>
          <w:i/>
          <w:iCs/>
          <w:noProof/>
          <w:lang w:val="en-GB" w:eastAsia="zh-CN"/>
        </w:rPr>
        <w:t>2</w:t>
      </w:r>
      <w:r w:rsidRPr="003E4128">
        <w:rPr>
          <w:rFonts w:ascii="Times New Roman" w:eastAsia="SimSun" w:hAnsi="Times New Roman" w:cs="Times New Roman"/>
          <w:b/>
          <w:bCs/>
          <w:i/>
          <w:iCs/>
          <w:lang w:val="en-GB" w:eastAsia="zh-CN"/>
        </w:rPr>
        <w:fldChar w:fldCharType="end"/>
      </w:r>
      <w:r w:rsidR="00252AFD">
        <w:rPr>
          <w:rFonts w:ascii="Times New Roman" w:eastAsia="SimSun" w:hAnsi="Times New Roman" w:cs="Times New Roman"/>
          <w:b/>
          <w:bCs/>
          <w:i/>
          <w:iCs/>
          <w:lang w:val="en-GB" w:eastAsia="zh-CN"/>
        </w:rPr>
        <w:t>:</w:t>
      </w:r>
      <w:r w:rsidRPr="003E4128">
        <w:rPr>
          <w:rFonts w:ascii="Times New Roman" w:eastAsia="SimSun" w:hAnsi="Times New Roman" w:cs="Times New Roman"/>
          <w:b/>
          <w:bCs/>
          <w:i/>
          <w:iCs/>
          <w:lang w:val="en-GB" w:eastAsia="zh-CN"/>
        </w:rPr>
        <w:tab/>
        <w:t xml:space="preserve">The introduction of a non-zero </w:t>
      </w:r>
      <w:r w:rsidR="00A819B6">
        <w:rPr>
          <w:rFonts w:ascii="Times New Roman" w:eastAsia="SimSun" w:hAnsi="Times New Roman" w:cs="Times New Roman"/>
          <w:b/>
          <w:bCs/>
          <w:i/>
          <w:iCs/>
          <w:lang w:val="en-GB" w:eastAsia="zh-CN"/>
        </w:rPr>
        <w:t xml:space="preserve">time </w:t>
      </w:r>
      <w:r w:rsidRPr="003E4128">
        <w:rPr>
          <w:rFonts w:ascii="Times New Roman" w:eastAsia="SimSun" w:hAnsi="Times New Roman" w:cs="Times New Roman"/>
          <w:b/>
          <w:bCs/>
          <w:i/>
          <w:iCs/>
          <w:lang w:val="en-GB" w:eastAsia="zh-CN"/>
        </w:rPr>
        <w:t xml:space="preserve">offset between </w:t>
      </w:r>
      <w:r w:rsidR="00710540" w:rsidRPr="003E4128">
        <w:rPr>
          <w:rFonts w:ascii="Times New Roman" w:eastAsia="SimSun" w:hAnsi="Times New Roman" w:cs="Times New Roman"/>
          <w:b/>
          <w:bCs/>
          <w:i/>
          <w:iCs/>
          <w:lang w:val="en-GB" w:eastAsia="zh-CN"/>
        </w:rPr>
        <w:t>bursts of CD-SSB and NCD-SSB complicate</w:t>
      </w:r>
      <w:r w:rsidR="008A4A25" w:rsidRPr="003E4128">
        <w:rPr>
          <w:rFonts w:ascii="Times New Roman" w:eastAsia="SimSun" w:hAnsi="Times New Roman" w:cs="Times New Roman"/>
          <w:b/>
          <w:bCs/>
          <w:i/>
          <w:iCs/>
          <w:lang w:val="en-GB" w:eastAsia="zh-CN"/>
        </w:rPr>
        <w:t>s</w:t>
      </w:r>
      <w:r w:rsidR="00710540" w:rsidRPr="003E4128">
        <w:rPr>
          <w:rFonts w:ascii="Times New Roman" w:eastAsia="SimSun" w:hAnsi="Times New Roman" w:cs="Times New Roman"/>
          <w:b/>
          <w:bCs/>
          <w:i/>
          <w:iCs/>
          <w:lang w:val="en-GB" w:eastAsia="zh-CN"/>
        </w:rPr>
        <w:t xml:space="preserve"> RedCap UE’s operation on unpaired spectrum. </w:t>
      </w:r>
    </w:p>
    <w:bookmarkEnd w:id="16"/>
    <w:p w14:paraId="303FCEA2" w14:textId="0FB5E26C" w:rsidR="00970E30" w:rsidRPr="003E4128" w:rsidRDefault="00970E30" w:rsidP="00DD00E4">
      <w:pPr>
        <w:rPr>
          <w:rFonts w:ascii="Times New Roman" w:eastAsia="SimSun" w:hAnsi="Times New Roman" w:cs="Times New Roman"/>
          <w:lang w:val="en-GB" w:eastAsia="zh-CN"/>
        </w:rPr>
      </w:pPr>
    </w:p>
    <w:p w14:paraId="4FBBEFD2" w14:textId="63362DC5" w:rsidR="0013007A" w:rsidRPr="003E4128" w:rsidRDefault="0013007A" w:rsidP="00DD00E4">
      <w:pPr>
        <w:rPr>
          <w:rFonts w:ascii="Times New Roman" w:eastAsia="SimSun" w:hAnsi="Times New Roman" w:cs="Times New Roman"/>
          <w:lang w:val="en-GB" w:eastAsia="zh-CN"/>
        </w:rPr>
      </w:pPr>
      <w:r w:rsidRPr="003E4128">
        <w:rPr>
          <w:rFonts w:ascii="Times New Roman" w:eastAsia="SimSun" w:hAnsi="Times New Roman" w:cs="Times New Roman"/>
          <w:lang w:val="en-GB" w:eastAsia="zh-CN"/>
        </w:rPr>
        <w:t>To reduce the specification impacts and avoid the increase of UE complexity, the following proposals should be adopted for RedCap UE:</w:t>
      </w:r>
    </w:p>
    <w:p w14:paraId="3086C166" w14:textId="3CB62FEF" w:rsidR="0013007A" w:rsidRPr="003E4128" w:rsidRDefault="0013007A" w:rsidP="00DD00E4">
      <w:pPr>
        <w:rPr>
          <w:rFonts w:ascii="Times New Roman" w:eastAsia="SimSun" w:hAnsi="Times New Roman" w:cs="Times New Roman"/>
          <w:lang w:val="en-GB" w:eastAsia="zh-CN"/>
        </w:rPr>
      </w:pPr>
    </w:p>
    <w:p w14:paraId="309592C3" w14:textId="6E726569" w:rsidR="00DF6F11" w:rsidRPr="00356320" w:rsidRDefault="0013007A" w:rsidP="00DF6F11">
      <w:bookmarkStart w:id="17" w:name="Prop4_RAN1_110"/>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sidRPr="003E4128">
        <w:rPr>
          <w:rFonts w:ascii="Times New Roman" w:eastAsia="MS Mincho" w:hAnsi="Times New Roman" w:cs="Times New Roman"/>
          <w:b/>
          <w:bCs/>
          <w:i/>
          <w:iCs/>
          <w:noProof/>
          <w:lang w:val="en-GB" w:eastAsia="ja-JP"/>
        </w:rPr>
        <w:t>4</w:t>
      </w:r>
      <w:r w:rsidRPr="003E4128">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sidRPr="003E4128">
        <w:rPr>
          <w:rFonts w:ascii="Times New Roman" w:eastAsia="MS Mincho" w:hAnsi="Times New Roman" w:cs="Times New Roman"/>
          <w:b/>
          <w:bCs/>
          <w:lang w:val="en-GB" w:eastAsia="ja-JP"/>
        </w:rPr>
        <w:t xml:space="preserve">  </w:t>
      </w:r>
      <w:r w:rsidRPr="003E4128">
        <w:rPr>
          <w:rFonts w:ascii="Times New Roman" w:eastAsia="MS Mincho" w:hAnsi="Times New Roman" w:cs="Times New Roman"/>
          <w:b/>
          <w:bCs/>
          <w:i/>
          <w:iCs/>
          <w:lang w:val="en-GB" w:eastAsia="ja-JP"/>
        </w:rPr>
        <w:t>For operation on a single carrier in unpaired spectrum, a RedCap UE does not expect to transmit PRACH, or PUSCH, or PUCCH, or SRS in a set of symbols of a slot indicated presence of SS/PBCH blocks within the active DL BWP by ssb-PositionsInBurst in SIB1 or by ServingCellConfigCommon, or by NonCellDefiningSSB.</w:t>
      </w:r>
      <w:r w:rsidR="00DF6F11" w:rsidRPr="00AF1189">
        <w:rPr>
          <w:rFonts w:ascii="Times New Roman" w:eastAsia="MS Mincho" w:hAnsi="Times New Roman" w:cs="Times New Roman"/>
          <w:b/>
          <w:bCs/>
          <w:i/>
          <w:lang w:val="en-GB" w:eastAsia="ja-JP"/>
        </w:rPr>
        <w:t xml:space="preserve"> </w:t>
      </w:r>
      <w:r w:rsidR="00DF6F11" w:rsidRPr="00AF1189">
        <w:rPr>
          <w:rFonts w:ascii="Times New Roman" w:eastAsia="SimSun" w:hAnsi="Times New Roman" w:cs="Times New Roman"/>
          <w:b/>
          <w:bCs/>
          <w:i/>
          <w:lang w:val="en-GB" w:eastAsia="zh-CN"/>
        </w:rPr>
        <w:t xml:space="preserve">The UE does not expect the set of symbols of the slot to be indicated as uplink by </w:t>
      </w:r>
      <w:r w:rsidR="00DF6F11" w:rsidRPr="00AF1189">
        <w:rPr>
          <w:rFonts w:ascii="Times New Roman" w:hAnsi="Times New Roman" w:cs="Times New Roman"/>
          <w:b/>
          <w:bCs/>
          <w:i/>
        </w:rPr>
        <w:t>tdd-UL-DL-ConfigurationCommon, or tdd-UL-DL-ConfigurationDedicated, when provided to the UE.</w:t>
      </w:r>
    </w:p>
    <w:bookmarkEnd w:id="17"/>
    <w:p w14:paraId="68206A22" w14:textId="752C0958" w:rsidR="0013007A" w:rsidRPr="003E4128" w:rsidRDefault="0013007A" w:rsidP="0013007A">
      <w:pPr>
        <w:jc w:val="both"/>
        <w:rPr>
          <w:rFonts w:ascii="Times New Roman" w:eastAsia="MS Mincho" w:hAnsi="Times New Roman" w:cs="Times New Roman"/>
          <w:b/>
          <w:bCs/>
          <w:i/>
          <w:iCs/>
          <w:lang w:val="en-GB" w:eastAsia="ja-JP"/>
        </w:rPr>
      </w:pPr>
    </w:p>
    <w:p w14:paraId="085C6370" w14:textId="5B5F6C7E" w:rsidR="0013007A" w:rsidRPr="003E4128" w:rsidRDefault="0013007A" w:rsidP="0013007A">
      <w:pPr>
        <w:jc w:val="both"/>
        <w:rPr>
          <w:rFonts w:ascii="Times New Roman" w:eastAsia="MS Mincho" w:hAnsi="Times New Roman" w:cs="Times New Roman"/>
          <w:b/>
          <w:bCs/>
          <w:i/>
          <w:iCs/>
          <w:lang w:val="en-GB" w:eastAsia="ja-JP"/>
        </w:rPr>
      </w:pPr>
    </w:p>
    <w:p w14:paraId="7943C1BE" w14:textId="623BCD15" w:rsidR="00A60039" w:rsidRPr="003E4128" w:rsidRDefault="0013007A" w:rsidP="0013007A">
      <w:pPr>
        <w:jc w:val="both"/>
        <w:rPr>
          <w:rFonts w:ascii="Times New Roman" w:eastAsia="MS Mincho" w:hAnsi="Times New Roman" w:cs="Times New Roman"/>
          <w:b/>
          <w:bCs/>
          <w:i/>
          <w:iCs/>
          <w:lang w:val="en-GB" w:eastAsia="ja-JP"/>
        </w:rPr>
      </w:pPr>
      <w:bookmarkStart w:id="18" w:name="Prop5_RAN1_110"/>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sidRPr="003E4128">
        <w:rPr>
          <w:rFonts w:ascii="Times New Roman" w:eastAsia="MS Mincho" w:hAnsi="Times New Roman" w:cs="Times New Roman"/>
          <w:b/>
          <w:bCs/>
          <w:i/>
          <w:iCs/>
          <w:noProof/>
          <w:lang w:val="en-GB" w:eastAsia="ja-JP"/>
        </w:rPr>
        <w:t>5</w:t>
      </w:r>
      <w:r w:rsidRPr="003E4128">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w:t>
      </w:r>
      <w:r w:rsidR="00252AFD">
        <w:rPr>
          <w:rFonts w:ascii="Times New Roman" w:eastAsia="MS Mincho" w:hAnsi="Times New Roman" w:cs="Times New Roman"/>
          <w:b/>
          <w:bCs/>
          <w:lang w:val="en-GB" w:eastAsia="ja-JP"/>
        </w:rPr>
        <w:t xml:space="preserve">  </w:t>
      </w:r>
      <w:r w:rsidR="008A1194" w:rsidRPr="003E4128">
        <w:rPr>
          <w:rFonts w:ascii="Times New Roman" w:eastAsia="MS Mincho" w:hAnsi="Times New Roman" w:cs="Times New Roman"/>
          <w:b/>
          <w:bCs/>
          <w:i/>
          <w:iCs/>
          <w:lang w:val="en-GB" w:eastAsia="ja-JP"/>
        </w:rPr>
        <w:t xml:space="preserve">When a RedCap UE </w:t>
      </w:r>
      <w:r w:rsidR="00B94411" w:rsidRPr="003E4128">
        <w:rPr>
          <w:rFonts w:ascii="Times New Roman" w:eastAsia="MS Mincho" w:hAnsi="Times New Roman" w:cs="Times New Roman"/>
          <w:b/>
          <w:bCs/>
          <w:i/>
          <w:iCs/>
          <w:lang w:val="en-GB" w:eastAsia="ja-JP"/>
        </w:rPr>
        <w:t>operates</w:t>
      </w:r>
      <w:r w:rsidR="002C7BCF" w:rsidRPr="003E4128">
        <w:rPr>
          <w:rFonts w:ascii="Times New Roman" w:eastAsia="MS Mincho" w:hAnsi="Times New Roman" w:cs="Times New Roman"/>
          <w:b/>
          <w:bCs/>
          <w:i/>
          <w:iCs/>
          <w:lang w:val="en-GB" w:eastAsia="ja-JP"/>
        </w:rPr>
        <w:t xml:space="preserve"> on an active DL BWP</w:t>
      </w:r>
      <w:r w:rsidR="008A1194" w:rsidRPr="003E4128">
        <w:rPr>
          <w:rFonts w:ascii="Times New Roman" w:eastAsia="MS Mincho" w:hAnsi="Times New Roman" w:cs="Times New Roman"/>
          <w:b/>
          <w:bCs/>
          <w:i/>
          <w:iCs/>
          <w:lang w:val="en-GB" w:eastAsia="ja-JP"/>
        </w:rPr>
        <w:t xml:space="preserve"> configured with NCD-SSB </w:t>
      </w:r>
      <w:r w:rsidR="002C7BCF" w:rsidRPr="003E4128">
        <w:rPr>
          <w:rFonts w:ascii="Times New Roman" w:eastAsia="MS Mincho" w:hAnsi="Times New Roman" w:cs="Times New Roman"/>
          <w:b/>
          <w:bCs/>
          <w:i/>
          <w:iCs/>
          <w:lang w:val="en-GB" w:eastAsia="ja-JP"/>
        </w:rPr>
        <w:t xml:space="preserve">and on an active UL BWP configured with </w:t>
      </w:r>
      <w:r w:rsidR="008A1194" w:rsidRPr="003E4128">
        <w:rPr>
          <w:rFonts w:ascii="Times New Roman" w:eastAsia="MS Mincho" w:hAnsi="Times New Roman" w:cs="Times New Roman"/>
          <w:b/>
          <w:bCs/>
          <w:i/>
          <w:iCs/>
          <w:lang w:val="en-GB" w:eastAsia="ja-JP"/>
        </w:rPr>
        <w:t xml:space="preserve">PRACH </w:t>
      </w:r>
      <w:r w:rsidR="002C7BCF" w:rsidRPr="003E4128">
        <w:rPr>
          <w:rFonts w:ascii="Times New Roman" w:eastAsia="MS Mincho" w:hAnsi="Times New Roman" w:cs="Times New Roman"/>
          <w:b/>
          <w:bCs/>
          <w:i/>
          <w:iCs/>
          <w:lang w:val="en-GB" w:eastAsia="ja-JP"/>
        </w:rPr>
        <w:t>resource</w:t>
      </w:r>
      <w:r w:rsidR="00B8284A">
        <w:rPr>
          <w:rFonts w:ascii="Times New Roman" w:eastAsia="MS Mincho" w:hAnsi="Times New Roman" w:cs="Times New Roman"/>
          <w:b/>
          <w:bCs/>
          <w:i/>
          <w:iCs/>
          <w:lang w:val="en-GB" w:eastAsia="ja-JP"/>
        </w:rPr>
        <w:t>s</w:t>
      </w:r>
      <w:r w:rsidR="00A60039" w:rsidRPr="003E4128">
        <w:rPr>
          <w:rFonts w:ascii="Times New Roman" w:eastAsia="MS Mincho" w:hAnsi="Times New Roman" w:cs="Times New Roman"/>
          <w:b/>
          <w:bCs/>
          <w:i/>
          <w:iCs/>
          <w:lang w:val="en-GB" w:eastAsia="ja-JP"/>
        </w:rPr>
        <w:t xml:space="preserve">: </w:t>
      </w:r>
    </w:p>
    <w:p w14:paraId="76D20F70" w14:textId="38ADB21E" w:rsidR="0013007A" w:rsidRPr="003E4128" w:rsidRDefault="00A60039"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 xml:space="preserve">the UE does not expect to be configured with a SS/PBCH block by </w:t>
      </w:r>
      <w:r w:rsidRPr="003E4128">
        <w:rPr>
          <w:rFonts w:ascii="Times New Roman" w:eastAsia="SimSun" w:hAnsi="Times New Roman" w:cs="Times New Roman"/>
          <w:b/>
          <w:bCs/>
          <w:i/>
          <w:iCs/>
          <w:lang w:val="en-GB" w:eastAsia="zh-CN"/>
        </w:rPr>
        <w:t xml:space="preserve">NonCellDefiningSSB, which </w:t>
      </w:r>
      <w:r w:rsidR="007F23AA">
        <w:rPr>
          <w:rFonts w:ascii="Times New Roman" w:eastAsia="SimSun" w:hAnsi="Times New Roman" w:cs="Times New Roman"/>
          <w:b/>
          <w:bCs/>
          <w:i/>
          <w:iCs/>
          <w:lang w:val="en-GB" w:eastAsia="zh-CN"/>
        </w:rPr>
        <w:t>ends within N</w:t>
      </w:r>
      <w:r w:rsidR="007F23AA" w:rsidRPr="0035498F">
        <w:rPr>
          <w:rFonts w:ascii="Times New Roman" w:eastAsia="SimSun" w:hAnsi="Times New Roman" w:cs="Times New Roman"/>
          <w:b/>
          <w:bCs/>
          <w:i/>
          <w:iCs/>
          <w:vertAlign w:val="subscript"/>
          <w:lang w:val="en-GB" w:eastAsia="zh-CN"/>
        </w:rPr>
        <w:t>gap</w:t>
      </w:r>
      <w:r w:rsidR="007F23AA">
        <w:rPr>
          <w:rFonts w:ascii="Times New Roman" w:eastAsia="SimSun" w:hAnsi="Times New Roman" w:cs="Times New Roman"/>
          <w:b/>
          <w:bCs/>
          <w:i/>
          <w:iCs/>
          <w:lang w:val="en-GB" w:eastAsia="zh-CN"/>
        </w:rPr>
        <w:t xml:space="preserve"> symbols</w:t>
      </w:r>
      <w:r w:rsidRPr="003E4128">
        <w:rPr>
          <w:rFonts w:ascii="Times New Roman" w:eastAsia="SimSun" w:hAnsi="Times New Roman" w:cs="Times New Roman"/>
          <w:b/>
          <w:bCs/>
          <w:i/>
          <w:iCs/>
          <w:lang w:val="en-GB" w:eastAsia="zh-CN"/>
        </w:rPr>
        <w:t xml:space="preserve"> </w:t>
      </w:r>
      <w:r w:rsidR="007F23AA">
        <w:rPr>
          <w:rFonts w:ascii="Times New Roman" w:eastAsia="SimSun" w:hAnsi="Times New Roman" w:cs="Times New Roman"/>
          <w:b/>
          <w:bCs/>
          <w:i/>
          <w:iCs/>
          <w:lang w:val="en-GB" w:eastAsia="zh-CN"/>
        </w:rPr>
        <w:t xml:space="preserve">of starting symbol of </w:t>
      </w:r>
      <w:r w:rsidRPr="003E4128">
        <w:rPr>
          <w:rFonts w:ascii="Times New Roman" w:eastAsia="SimSun" w:hAnsi="Times New Roman" w:cs="Times New Roman"/>
          <w:b/>
          <w:bCs/>
          <w:i/>
          <w:iCs/>
          <w:lang w:val="en-GB" w:eastAsia="zh-CN"/>
        </w:rPr>
        <w:t xml:space="preserve">a valid </w:t>
      </w:r>
      <w:r w:rsidR="002C7BCF" w:rsidRPr="003E4128">
        <w:rPr>
          <w:rFonts w:ascii="Times New Roman" w:eastAsia="SimSun" w:hAnsi="Times New Roman" w:cs="Times New Roman"/>
          <w:b/>
          <w:bCs/>
          <w:i/>
          <w:iCs/>
          <w:lang w:val="en-GB" w:eastAsia="zh-CN"/>
        </w:rPr>
        <w:t>PRACH occasion</w:t>
      </w:r>
      <w:r w:rsidR="007F23AA">
        <w:rPr>
          <w:rFonts w:ascii="Times New Roman" w:eastAsia="SimSun" w:hAnsi="Times New Roman" w:cs="Times New Roman"/>
          <w:b/>
          <w:bCs/>
          <w:i/>
          <w:iCs/>
          <w:lang w:val="en-GB" w:eastAsia="zh-CN"/>
        </w:rPr>
        <w:t xml:space="preserve"> </w:t>
      </w:r>
      <w:r w:rsidR="007F23AA" w:rsidRPr="003E4128">
        <w:rPr>
          <w:rFonts w:ascii="Times New Roman" w:eastAsia="SimSun" w:hAnsi="Times New Roman" w:cs="Times New Roman"/>
          <w:b/>
          <w:bCs/>
          <w:i/>
          <w:iCs/>
          <w:lang w:val="en-GB" w:eastAsia="zh-CN"/>
        </w:rPr>
        <w:t>configured for RedCap UE</w:t>
      </w:r>
      <w:r w:rsidR="007F23AA">
        <w:rPr>
          <w:rFonts w:ascii="Times New Roman" w:eastAsia="SimSun" w:hAnsi="Times New Roman" w:cs="Times New Roman"/>
          <w:b/>
          <w:bCs/>
          <w:i/>
          <w:iCs/>
          <w:lang w:val="en-GB" w:eastAsia="zh-CN"/>
        </w:rPr>
        <w:t xml:space="preserve"> or succeeds a valid PRACH occasion, configured for RedCap UE, in a slot </w:t>
      </w:r>
      <w:r w:rsidR="002C7BCF" w:rsidRPr="003E4128">
        <w:rPr>
          <w:rFonts w:ascii="Times New Roman" w:eastAsia="SimSun" w:hAnsi="Times New Roman" w:cs="Times New Roman"/>
          <w:b/>
          <w:bCs/>
          <w:i/>
          <w:iCs/>
          <w:lang w:val="en-GB" w:eastAsia="zh-CN"/>
        </w:rPr>
        <w:t xml:space="preserve"> </w:t>
      </w:r>
    </w:p>
    <w:p w14:paraId="62440EB2" w14:textId="37032C77" w:rsidR="002C7BCF" w:rsidRPr="003E4128" w:rsidRDefault="002C7BCF"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sidR="007F23AA">
        <w:rPr>
          <w:rFonts w:ascii="Times New Roman" w:eastAsia="MS Mincho" w:hAnsi="Times New Roman" w:cs="Times New Roman"/>
          <w:b/>
          <w:bCs/>
          <w:i/>
          <w:iCs/>
          <w:lang w:val="en-GB" w:eastAsia="ja-JP"/>
        </w:rPr>
        <w:t xml:space="preserve"> and the definition of N</w:t>
      </w:r>
      <w:r w:rsidR="007F23AA" w:rsidRPr="0035498F">
        <w:rPr>
          <w:rFonts w:ascii="Times New Roman" w:eastAsia="MS Mincho" w:hAnsi="Times New Roman" w:cs="Times New Roman"/>
          <w:b/>
          <w:bCs/>
          <w:i/>
          <w:iCs/>
          <w:vertAlign w:val="subscript"/>
          <w:lang w:val="en-GB" w:eastAsia="ja-JP"/>
        </w:rPr>
        <w:t>gap</w:t>
      </w:r>
      <w:r w:rsidRPr="003E4128">
        <w:rPr>
          <w:rFonts w:ascii="Times New Roman" w:eastAsia="MS Mincho" w:hAnsi="Times New Roman" w:cs="Times New Roman"/>
          <w:b/>
          <w:bCs/>
          <w:i/>
          <w:iCs/>
          <w:lang w:val="en-GB" w:eastAsia="ja-JP"/>
        </w:rPr>
        <w:t xml:space="preserve"> for RedCap UE are determined by the rules in Clause 8.1 of TS 38.213</w:t>
      </w:r>
    </w:p>
    <w:bookmarkEnd w:id="18"/>
    <w:p w14:paraId="3459C169" w14:textId="77777777" w:rsidR="0013007A" w:rsidRDefault="0013007A" w:rsidP="00DD00E4">
      <w:pPr>
        <w:rPr>
          <w:rFonts w:ascii="Times New Roman" w:eastAsia="SimSun" w:hAnsi="Times New Roman" w:cs="Times New Roman"/>
          <w:sz w:val="20"/>
          <w:szCs w:val="20"/>
          <w:lang w:val="en-GB" w:eastAsia="zh-CN"/>
        </w:rPr>
      </w:pPr>
    </w:p>
    <w:p w14:paraId="692D05AF" w14:textId="77777777" w:rsidR="0013007A" w:rsidRPr="002C71CE" w:rsidRDefault="0013007A" w:rsidP="00DD00E4">
      <w:pPr>
        <w:rPr>
          <w:rFonts w:ascii="Times New Roman" w:eastAsia="SimSun" w:hAnsi="Times New Roman" w:cs="Times New Roman"/>
          <w:lang w:val="en-GB" w:eastAsia="zh-CN"/>
        </w:rPr>
      </w:pPr>
    </w:p>
    <w:p w14:paraId="12C5CE66" w14:textId="0C350E21" w:rsidR="00747A1A" w:rsidRPr="002C71CE" w:rsidRDefault="00747A1A"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lastRenderedPageBreak/>
        <w:t xml:space="preserve">Measurement Gap Configuration for RedCap UE </w:t>
      </w:r>
    </w:p>
    <w:p w14:paraId="1E4F5769" w14:textId="532D7E87" w:rsidR="00EA6374" w:rsidRDefault="00EA6374" w:rsidP="00EA6374">
      <w:pPr>
        <w:rPr>
          <w:rFonts w:ascii="Times New Roman" w:eastAsia="MS Mincho" w:hAnsi="Times New Roman" w:cs="Times New Roman"/>
          <w:lang w:val="en-GB"/>
        </w:rPr>
      </w:pPr>
      <w:r w:rsidRPr="003E4128">
        <w:rPr>
          <w:rFonts w:ascii="Times New Roman" w:eastAsia="SimSun" w:hAnsi="Times New Roman" w:cs="Times New Roman"/>
          <w:lang w:val="en-GB" w:eastAsia="zh-CN"/>
        </w:rPr>
        <w:t xml:space="preserve">For an active DL BWP provided by </w:t>
      </w:r>
      <w:r w:rsidRPr="003E4128">
        <w:rPr>
          <w:rFonts w:ascii="Times New Roman" w:eastAsia="SimSun" w:hAnsi="Times New Roman" w:cs="Times New Roman"/>
          <w:i/>
          <w:iCs/>
          <w:lang w:val="en-GB"/>
        </w:rPr>
        <w:t>BWP-DownlinkDedicated</w:t>
      </w:r>
      <w:r w:rsidRPr="003E4128">
        <w:rPr>
          <w:rFonts w:ascii="Times New Roman" w:eastAsia="MS Mincho" w:hAnsi="Times New Roman" w:cs="Times New Roman"/>
          <w:lang w:val="en-GB"/>
        </w:rPr>
        <w:t xml:space="preserve">, a RedCap UE assumes that the active DL BWP includes a SS/PBCH block, unless </w:t>
      </w:r>
      <w:bookmarkStart w:id="19" w:name="_Hlk110632183"/>
      <w:r w:rsidRPr="003E4128">
        <w:rPr>
          <w:rFonts w:ascii="Times New Roman" w:eastAsia="MS Mincho" w:hAnsi="Times New Roman" w:cs="Times New Roman"/>
          <w:lang w:val="en-GB"/>
        </w:rPr>
        <w:t xml:space="preserve">the RedCap UE indicates an optional capability (FG 28-1a) to operate in the </w:t>
      </w:r>
      <w:r w:rsidR="0023481C">
        <w:rPr>
          <w:rFonts w:ascii="Times New Roman" w:eastAsia="MS Mincho" w:hAnsi="Times New Roman" w:cs="Times New Roman"/>
          <w:lang w:val="en-GB"/>
        </w:rPr>
        <w:t xml:space="preserve">RRC-configured </w:t>
      </w:r>
      <w:r w:rsidRPr="003E4128">
        <w:rPr>
          <w:rFonts w:ascii="Times New Roman" w:eastAsia="MS Mincho" w:hAnsi="Times New Roman" w:cs="Times New Roman"/>
          <w:lang w:val="en-GB"/>
        </w:rPr>
        <w:t xml:space="preserve">DL BWP without receiving an SS/PBCH </w:t>
      </w:r>
      <w:r w:rsidR="00EB5636" w:rsidRPr="003E4128">
        <w:rPr>
          <w:rFonts w:ascii="Times New Roman" w:eastAsia="MS Mincho" w:hAnsi="Times New Roman" w:cs="Times New Roman"/>
          <w:lang w:val="en-GB"/>
        </w:rPr>
        <w:t>block and</w:t>
      </w:r>
      <w:r w:rsidRPr="003E4128">
        <w:rPr>
          <w:rFonts w:ascii="Times New Roman" w:eastAsia="MS Mincho" w:hAnsi="Times New Roman" w:cs="Times New Roman"/>
          <w:lang w:val="en-GB"/>
        </w:rPr>
        <w:t xml:space="preserve"> does not include the CORESET with index 0 </w:t>
      </w:r>
      <w:bookmarkEnd w:id="19"/>
      <w:r w:rsidRPr="003E4128">
        <w:rPr>
          <w:rFonts w:ascii="Times New Roman" w:eastAsia="MS Mincho" w:hAnsi="Times New Roman" w:cs="Times New Roman"/>
          <w:lang w:val="en-GB"/>
        </w:rPr>
        <w:t>[1].</w:t>
      </w:r>
    </w:p>
    <w:p w14:paraId="76AFEE58" w14:textId="77777777" w:rsidR="0023481C" w:rsidRPr="003E4128" w:rsidRDefault="0023481C" w:rsidP="00EA6374">
      <w:pPr>
        <w:rPr>
          <w:rFonts w:ascii="Times New Roman" w:eastAsia="MS Mincho" w:hAnsi="Times New Roman" w:cs="Times New Roman"/>
          <w:lang w:val="en-GB"/>
        </w:rPr>
      </w:pPr>
    </w:p>
    <w:p w14:paraId="761A4030" w14:textId="5AE64A77" w:rsidR="00EA6374" w:rsidRPr="003E4128" w:rsidRDefault="00B8284A" w:rsidP="00EA6374">
      <w:pPr>
        <w:rPr>
          <w:rFonts w:ascii="Times New Roman" w:eastAsia="SimSun" w:hAnsi="Times New Roman" w:cs="Times New Roman"/>
          <w:lang w:val="en-GB" w:eastAsia="zh-CN"/>
        </w:rPr>
      </w:pPr>
      <w:r>
        <w:rPr>
          <w:rFonts w:ascii="Times New Roman" w:eastAsia="MS Mincho" w:hAnsi="Times New Roman" w:cs="Times New Roman"/>
          <w:lang w:val="en-GB"/>
        </w:rPr>
        <w:t xml:space="preserve">Previously, </w:t>
      </w:r>
      <w:r w:rsidR="00EA6374" w:rsidRPr="003E4128">
        <w:rPr>
          <w:rFonts w:ascii="Times New Roman" w:eastAsia="MS Mincho" w:hAnsi="Times New Roman" w:cs="Times New Roman"/>
          <w:lang w:val="en-GB"/>
        </w:rPr>
        <w:t>RAN1 has made the following conclusion</w:t>
      </w:r>
      <w:r w:rsidR="006976F8" w:rsidRPr="003E4128">
        <w:rPr>
          <w:rFonts w:ascii="Times New Roman" w:eastAsia="MS Mincho" w:hAnsi="Times New Roman" w:cs="Times New Roman"/>
          <w:lang w:val="en-GB"/>
        </w:rPr>
        <w:t xml:space="preserve"> [3]</w:t>
      </w:r>
      <w:r>
        <w:rPr>
          <w:rFonts w:ascii="Times New Roman" w:eastAsia="MS Mincho" w:hAnsi="Times New Roman" w:cs="Times New Roman"/>
          <w:lang w:val="en-GB"/>
        </w:rPr>
        <w:t>:</w:t>
      </w:r>
    </w:p>
    <w:p w14:paraId="7E789E6F" w14:textId="02D92290" w:rsidR="006976F8" w:rsidRPr="003E4128" w:rsidRDefault="00B8284A" w:rsidP="006976F8">
      <w:pPr>
        <w:numPr>
          <w:ilvl w:val="0"/>
          <w:numId w:val="41"/>
        </w:numPr>
        <w:shd w:val="clear" w:color="auto" w:fill="FFFFFF"/>
        <w:spacing w:line="231" w:lineRule="atLeast"/>
        <w:jc w:val="both"/>
        <w:rPr>
          <w:rFonts w:ascii="Times New Roman" w:eastAsia="SimSun" w:hAnsi="Times New Roman" w:cs="Times New Roman"/>
          <w:color w:val="000000"/>
          <w:lang w:eastAsia="zh-CN"/>
        </w:rPr>
      </w:pPr>
      <w:r>
        <w:rPr>
          <w:rFonts w:ascii="Times New Roman" w:eastAsia="SimSun" w:hAnsi="Times New Roman" w:cs="Times New Roman"/>
          <w:color w:val="000000"/>
          <w:lang w:eastAsia="zh-CN"/>
        </w:rPr>
        <w:t>f</w:t>
      </w:r>
      <w:r w:rsidR="006976F8" w:rsidRPr="003E4128">
        <w:rPr>
          <w:rFonts w:ascii="Times New Roman" w:eastAsia="SimSun" w:hAnsi="Times New Roman" w:cs="Times New Roman"/>
          <w:color w:val="000000"/>
          <w:lang w:eastAsia="zh-CN"/>
        </w:rPr>
        <w:t>rom RAN1 perspective, whether and under what conditions a RedCap UE requires to be configured with existing measurement gaps to support operation without SSB in an RRC-configured active BWP, and its related UE feature discussion (including measurement gaps) is up to RAN4.</w:t>
      </w:r>
    </w:p>
    <w:p w14:paraId="74E1AF5F" w14:textId="77777777" w:rsidR="0023481C" w:rsidRDefault="0023481C" w:rsidP="00747A1A">
      <w:pPr>
        <w:rPr>
          <w:rFonts w:ascii="Times New Roman" w:hAnsi="Times New Roman" w:cs="Times New Roman"/>
          <w:sz w:val="24"/>
          <w:szCs w:val="24"/>
          <w:lang w:eastAsia="ja-JP"/>
        </w:rPr>
      </w:pPr>
    </w:p>
    <w:p w14:paraId="2306F098" w14:textId="47786FCC" w:rsidR="00747A1A" w:rsidRPr="0023481C" w:rsidRDefault="0023481C" w:rsidP="00747A1A">
      <w:pPr>
        <w:rPr>
          <w:rFonts w:ascii="Times New Roman" w:hAnsi="Times New Roman" w:cs="Times New Roman"/>
          <w:lang w:eastAsia="ja-JP"/>
        </w:rPr>
      </w:pPr>
      <w:r w:rsidRPr="0023481C">
        <w:rPr>
          <w:rFonts w:ascii="Times New Roman" w:hAnsi="Times New Roman" w:cs="Times New Roman"/>
          <w:lang w:eastAsia="ja-JP"/>
        </w:rPr>
        <w:t>Considering the status</w:t>
      </w:r>
      <w:r>
        <w:rPr>
          <w:rFonts w:ascii="Times New Roman" w:hAnsi="Times New Roman" w:cs="Times New Roman"/>
          <w:lang w:eastAsia="ja-JP"/>
        </w:rPr>
        <w:t xml:space="preserve"> of RAN4 discussion on supporting measurement gap </w:t>
      </w:r>
      <w:r w:rsidR="00EB5636">
        <w:rPr>
          <w:rFonts w:ascii="Times New Roman" w:hAnsi="Times New Roman" w:cs="Times New Roman"/>
          <w:lang w:eastAsia="ja-JP"/>
        </w:rPr>
        <w:t>configuration for</w:t>
      </w:r>
      <w:r>
        <w:rPr>
          <w:rFonts w:ascii="Times New Roman" w:hAnsi="Times New Roman" w:cs="Times New Roman"/>
          <w:lang w:eastAsia="ja-JP"/>
        </w:rPr>
        <w:t xml:space="preserve"> RedCap UE, </w:t>
      </w:r>
      <w:r w:rsidR="00B812B0">
        <w:rPr>
          <w:rFonts w:ascii="Times New Roman" w:hAnsi="Times New Roman" w:cs="Times New Roman"/>
          <w:lang w:eastAsia="ja-JP"/>
        </w:rPr>
        <w:t>we have the following proposal:</w:t>
      </w:r>
    </w:p>
    <w:p w14:paraId="5D45F6B9" w14:textId="77777777" w:rsidR="0023481C" w:rsidRPr="003E4128" w:rsidRDefault="0023481C" w:rsidP="00747A1A">
      <w:pPr>
        <w:rPr>
          <w:rFonts w:ascii="Times New Roman" w:hAnsi="Times New Roman" w:cs="Times New Roman"/>
          <w:sz w:val="24"/>
          <w:szCs w:val="24"/>
          <w:lang w:eastAsia="ja-JP"/>
        </w:rPr>
      </w:pPr>
    </w:p>
    <w:p w14:paraId="63D826FF" w14:textId="576D8EC4" w:rsidR="00EE09B4" w:rsidRDefault="006976F8" w:rsidP="00747A1A">
      <w:pPr>
        <w:rPr>
          <w:rFonts w:ascii="Times New Roman" w:eastAsia="MS Mincho" w:hAnsi="Times New Roman" w:cs="Times New Roman"/>
          <w:b/>
          <w:bCs/>
          <w:i/>
          <w:iCs/>
          <w:lang w:val="en-GB" w:eastAsia="ja-JP"/>
        </w:rPr>
      </w:pPr>
      <w:bookmarkStart w:id="20" w:name="Prop6_RAN1_110"/>
      <w:r w:rsidRPr="003E4128">
        <w:rPr>
          <w:rFonts w:ascii="Times New Roman" w:eastAsia="MS Mincho" w:hAnsi="Times New Roman" w:cs="Times New Roman"/>
          <w:b/>
          <w:bCs/>
          <w:i/>
          <w:iCs/>
          <w:lang w:val="en-GB" w:eastAsia="ja-JP"/>
        </w:rPr>
        <w:t xml:space="preserve">Proposal </w:t>
      </w:r>
      <w:r w:rsidRPr="003E4128">
        <w:rPr>
          <w:rFonts w:ascii="Times New Roman" w:eastAsia="MS Mincho" w:hAnsi="Times New Roman" w:cs="Times New Roman"/>
          <w:b/>
          <w:bCs/>
          <w:i/>
          <w:iCs/>
          <w:lang w:val="en-GB" w:eastAsia="ja-JP"/>
        </w:rPr>
        <w:fldChar w:fldCharType="begin"/>
      </w:r>
      <w:r w:rsidRPr="003E4128">
        <w:rPr>
          <w:rFonts w:ascii="Times New Roman" w:eastAsia="MS Mincho" w:hAnsi="Times New Roman" w:cs="Times New Roman"/>
          <w:b/>
          <w:bCs/>
          <w:i/>
          <w:iCs/>
          <w:lang w:val="en-GB" w:eastAsia="ja-JP"/>
        </w:rPr>
        <w:instrText xml:space="preserve"> SEQ [Proposal \* MERGEFORMAT </w:instrText>
      </w:r>
      <w:r w:rsidRPr="003E4128">
        <w:rPr>
          <w:rFonts w:ascii="Times New Roman" w:eastAsia="MS Mincho" w:hAnsi="Times New Roman" w:cs="Times New Roman"/>
          <w:b/>
          <w:bCs/>
          <w:i/>
          <w:iCs/>
          <w:lang w:val="en-GB" w:eastAsia="ja-JP"/>
        </w:rPr>
        <w:fldChar w:fldCharType="separate"/>
      </w:r>
      <w:r w:rsidR="00196BB2" w:rsidRPr="003E4128">
        <w:rPr>
          <w:rFonts w:ascii="Times New Roman" w:eastAsia="MS Mincho" w:hAnsi="Times New Roman" w:cs="Times New Roman"/>
          <w:b/>
          <w:bCs/>
          <w:i/>
          <w:iCs/>
          <w:noProof/>
          <w:lang w:val="en-GB" w:eastAsia="ja-JP"/>
        </w:rPr>
        <w:t>6</w:t>
      </w:r>
      <w:r w:rsidRPr="003E4128">
        <w:rPr>
          <w:rFonts w:ascii="Times New Roman" w:eastAsia="MS Mincho" w:hAnsi="Times New Roman" w:cs="Times New Roman"/>
          <w:b/>
          <w:bCs/>
          <w:i/>
          <w:iCs/>
          <w:lang w:val="en-GB" w:eastAsia="ja-JP"/>
        </w:rPr>
        <w:fldChar w:fldCharType="end"/>
      </w:r>
      <w:r w:rsidR="00252AFD">
        <w:rPr>
          <w:rFonts w:ascii="Times New Roman" w:eastAsia="MS Mincho" w:hAnsi="Times New Roman" w:cs="Times New Roman"/>
          <w:b/>
          <w:bCs/>
          <w:i/>
          <w:iCs/>
          <w:lang w:val="en-GB" w:eastAsia="ja-JP"/>
        </w:rPr>
        <w:t xml:space="preserve">:  </w:t>
      </w:r>
      <w:r w:rsidR="00382177" w:rsidRPr="003E4128">
        <w:rPr>
          <w:rFonts w:ascii="Times New Roman" w:eastAsia="MS Mincho" w:hAnsi="Times New Roman" w:cs="Times New Roman"/>
          <w:b/>
          <w:bCs/>
          <w:i/>
          <w:iCs/>
          <w:lang w:val="en-GB" w:eastAsia="ja-JP"/>
        </w:rPr>
        <w:t xml:space="preserve">For </w:t>
      </w:r>
      <w:r w:rsidR="007521F4" w:rsidRPr="003E4128">
        <w:rPr>
          <w:rFonts w:ascii="Times New Roman" w:eastAsia="MS Mincho" w:hAnsi="Times New Roman" w:cs="Times New Roman"/>
          <w:b/>
          <w:bCs/>
          <w:i/>
          <w:iCs/>
          <w:lang w:val="en-GB" w:eastAsia="ja-JP"/>
        </w:rPr>
        <w:t>a RedCap UE indicat</w:t>
      </w:r>
      <w:r w:rsidR="001347DD">
        <w:rPr>
          <w:rFonts w:ascii="Times New Roman" w:eastAsia="MS Mincho" w:hAnsi="Times New Roman" w:cs="Times New Roman"/>
          <w:b/>
          <w:bCs/>
          <w:i/>
          <w:iCs/>
          <w:lang w:val="en-GB" w:eastAsia="ja-JP"/>
        </w:rPr>
        <w:t>ing</w:t>
      </w:r>
      <w:r w:rsidR="007521F4" w:rsidRPr="003E4128">
        <w:rPr>
          <w:rFonts w:ascii="Times New Roman" w:eastAsia="MS Mincho" w:hAnsi="Times New Roman" w:cs="Times New Roman"/>
          <w:b/>
          <w:bCs/>
          <w:i/>
          <w:iCs/>
          <w:lang w:val="en-GB" w:eastAsia="ja-JP"/>
        </w:rPr>
        <w:t xml:space="preserve"> optional capability to operate in the DL BWP without SSB and CORESET#0, </w:t>
      </w:r>
      <w:r w:rsidR="00EE09B4">
        <w:rPr>
          <w:rFonts w:ascii="Times New Roman" w:eastAsia="MS Mincho" w:hAnsi="Times New Roman" w:cs="Times New Roman"/>
          <w:b/>
          <w:bCs/>
          <w:i/>
          <w:iCs/>
          <w:lang w:val="en-GB" w:eastAsia="ja-JP"/>
        </w:rPr>
        <w:t xml:space="preserve">update </w:t>
      </w:r>
      <w:r w:rsidR="00D07B36">
        <w:rPr>
          <w:rFonts w:ascii="Times New Roman" w:eastAsia="MS Mincho" w:hAnsi="Times New Roman" w:cs="Times New Roman"/>
          <w:b/>
          <w:bCs/>
          <w:i/>
          <w:iCs/>
          <w:lang w:val="en-GB" w:eastAsia="ja-JP"/>
        </w:rPr>
        <w:t xml:space="preserve">TS 38.213 and </w:t>
      </w:r>
      <w:r w:rsidR="00AD0240">
        <w:rPr>
          <w:rFonts w:ascii="Times New Roman" w:eastAsia="MS Mincho" w:hAnsi="Times New Roman" w:cs="Times New Roman"/>
          <w:b/>
          <w:bCs/>
          <w:i/>
          <w:iCs/>
          <w:lang w:val="en-GB" w:eastAsia="ja-JP"/>
        </w:rPr>
        <w:t xml:space="preserve">TR </w:t>
      </w:r>
      <w:r w:rsidR="00EE09B4">
        <w:rPr>
          <w:rFonts w:ascii="Times New Roman" w:eastAsia="MS Mincho" w:hAnsi="Times New Roman" w:cs="Times New Roman"/>
          <w:b/>
          <w:bCs/>
          <w:i/>
          <w:iCs/>
          <w:lang w:val="en-GB" w:eastAsia="ja-JP"/>
        </w:rPr>
        <w:t xml:space="preserve">38.822 by capturing that RedCap UE’s need for measurement gap to use SSB outside BWP based on RAN4’s </w:t>
      </w:r>
      <w:proofErr w:type="gramStart"/>
      <w:r w:rsidR="00EB5636">
        <w:rPr>
          <w:rFonts w:ascii="Times New Roman" w:eastAsia="MS Mincho" w:hAnsi="Times New Roman" w:cs="Times New Roman"/>
          <w:b/>
          <w:bCs/>
          <w:i/>
          <w:iCs/>
          <w:lang w:val="en-GB" w:eastAsia="ja-JP"/>
        </w:rPr>
        <w:t>reply</w:t>
      </w:r>
      <w:proofErr w:type="gramEnd"/>
      <w:r w:rsidR="00EB5636">
        <w:rPr>
          <w:rFonts w:ascii="Times New Roman" w:eastAsia="MS Mincho" w:hAnsi="Times New Roman" w:cs="Times New Roman"/>
          <w:b/>
          <w:bCs/>
          <w:i/>
          <w:iCs/>
          <w:lang w:val="en-GB" w:eastAsia="ja-JP"/>
        </w:rPr>
        <w:t xml:space="preserve"> </w:t>
      </w:r>
      <w:r w:rsidR="00EE09B4">
        <w:rPr>
          <w:rFonts w:ascii="Times New Roman" w:eastAsia="MS Mincho" w:hAnsi="Times New Roman" w:cs="Times New Roman"/>
          <w:b/>
          <w:bCs/>
          <w:i/>
          <w:iCs/>
          <w:lang w:val="en-GB" w:eastAsia="ja-JP"/>
        </w:rPr>
        <w:t>LS.</w:t>
      </w:r>
    </w:p>
    <w:bookmarkEnd w:id="20"/>
    <w:p w14:paraId="2D7A029A" w14:textId="77777777" w:rsidR="00F27EB9" w:rsidRDefault="00F27EB9" w:rsidP="00747A1A">
      <w:pPr>
        <w:rPr>
          <w:lang w:eastAsia="ja-JP"/>
        </w:rPr>
      </w:pPr>
    </w:p>
    <w:p w14:paraId="703C4C85" w14:textId="77777777" w:rsidR="00747A1A" w:rsidRPr="00747A1A" w:rsidRDefault="00747A1A" w:rsidP="00747A1A">
      <w:pPr>
        <w:rPr>
          <w:lang w:eastAsia="ja-JP"/>
        </w:rPr>
      </w:pPr>
    </w:p>
    <w:p w14:paraId="30313E5F" w14:textId="1112A161" w:rsidR="00F36233" w:rsidRPr="002C71CE" w:rsidRDefault="00F36233"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Conclusion</w:t>
      </w:r>
    </w:p>
    <w:p w14:paraId="1689411F" w14:textId="505197D2" w:rsidR="000D58C7" w:rsidRDefault="006B7A5E" w:rsidP="001650C1">
      <w:pPr>
        <w:jc w:val="both"/>
        <w:rPr>
          <w:rFonts w:ascii="Times New Roman" w:hAnsi="Times New Roman" w:cs="Times New Roman"/>
          <w:lang w:val="en-GB" w:eastAsia="ja-JP"/>
        </w:rPr>
      </w:pPr>
      <w:r w:rsidRPr="00C8503F">
        <w:rPr>
          <w:rFonts w:ascii="Times New Roman" w:hAnsi="Times New Roman" w:cs="Times New Roman" w:hint="eastAsia"/>
          <w:lang w:val="en-GB" w:eastAsia="ja-JP"/>
        </w:rPr>
        <w:t>I</w:t>
      </w:r>
      <w:r w:rsidRPr="00C8503F">
        <w:rPr>
          <w:rFonts w:ascii="Times New Roman" w:hAnsi="Times New Roman" w:cs="Times New Roman"/>
          <w:lang w:val="en-GB" w:eastAsia="ja-JP"/>
        </w:rPr>
        <w:t xml:space="preserve">n this contribution, we </w:t>
      </w:r>
      <w:r w:rsidR="00196BB2">
        <w:rPr>
          <w:rFonts w:ascii="Times New Roman" w:hAnsi="Times New Roman" w:cs="Times New Roman"/>
          <w:lang w:val="en-GB" w:eastAsia="ja-JP"/>
        </w:rPr>
        <w:t xml:space="preserve">have </w:t>
      </w:r>
      <w:r w:rsidR="00134BF5">
        <w:rPr>
          <w:rFonts w:ascii="Times New Roman" w:hAnsi="Times New Roman" w:cs="Times New Roman"/>
          <w:lang w:val="en-GB" w:eastAsia="ja-JP"/>
        </w:rPr>
        <w:t>discussed the</w:t>
      </w:r>
      <w:r w:rsidR="00196BB2">
        <w:rPr>
          <w:rFonts w:ascii="Times New Roman" w:hAnsi="Times New Roman" w:cs="Times New Roman"/>
          <w:lang w:val="en-GB" w:eastAsia="ja-JP"/>
        </w:rPr>
        <w:t xml:space="preserve"> maintenance issues </w:t>
      </w:r>
      <w:r w:rsidR="00134BF5">
        <w:rPr>
          <w:rFonts w:ascii="Times New Roman" w:hAnsi="Times New Roman" w:cs="Times New Roman"/>
          <w:lang w:val="en-GB" w:eastAsia="ja-JP"/>
        </w:rPr>
        <w:t xml:space="preserve">for R17 </w:t>
      </w:r>
      <w:r w:rsidR="00196BB2">
        <w:rPr>
          <w:rFonts w:ascii="Times New Roman" w:hAnsi="Times New Roman" w:cs="Times New Roman"/>
          <w:lang w:val="en-GB" w:eastAsia="ja-JP"/>
        </w:rPr>
        <w:t>RedCap UE</w:t>
      </w:r>
      <w:r w:rsidR="000D58C7">
        <w:rPr>
          <w:rFonts w:ascii="Times New Roman" w:hAnsi="Times New Roman" w:cs="Times New Roman"/>
          <w:lang w:val="en-GB" w:eastAsia="ja-JP"/>
        </w:rPr>
        <w:t xml:space="preserve">. To </w:t>
      </w:r>
      <w:r w:rsidR="00134BF5">
        <w:rPr>
          <w:rFonts w:ascii="Times New Roman" w:hAnsi="Times New Roman" w:cs="Times New Roman"/>
          <w:lang w:val="en-GB" w:eastAsia="ja-JP"/>
        </w:rPr>
        <w:t>summarize</w:t>
      </w:r>
      <w:r w:rsidR="000D58C7">
        <w:rPr>
          <w:rFonts w:ascii="Times New Roman" w:hAnsi="Times New Roman" w:cs="Times New Roman"/>
          <w:lang w:val="en-GB" w:eastAsia="ja-JP"/>
        </w:rPr>
        <w:t>, we have the following observations and proposals:</w:t>
      </w:r>
    </w:p>
    <w:p w14:paraId="10BAA757" w14:textId="77777777" w:rsidR="00252AFD" w:rsidRDefault="000D58C7" w:rsidP="003C0951">
      <w:pPr>
        <w:jc w:val="both"/>
        <w:rPr>
          <w:rFonts w:ascii="Times New Roman" w:eastAsia="SimSun" w:hAnsi="Times New Roman" w:cs="Times New Roman"/>
          <w:b/>
          <w:bCs/>
          <w:i/>
          <w:iCs/>
          <w:lang w:val="en-GB" w:eastAsia="zh-CN"/>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Ob1_RAN1_110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p>
    <w:p w14:paraId="63B26A67" w14:textId="77777777" w:rsidR="00252AFD" w:rsidRPr="003E4128" w:rsidRDefault="00252AFD" w:rsidP="003C0951">
      <w:pPr>
        <w:jc w:val="both"/>
        <w:rPr>
          <w:rFonts w:ascii="Times New Roman" w:eastAsia="SimSun" w:hAnsi="Times New Roman" w:cs="Times New Roman"/>
          <w:b/>
          <w:bCs/>
          <w:i/>
          <w:iCs/>
          <w:lang w:val="en-GB" w:eastAsia="zh-CN"/>
        </w:rPr>
      </w:pPr>
      <w:r w:rsidRPr="003E4128">
        <w:rPr>
          <w:rFonts w:ascii="Times New Roman" w:eastAsia="SimSun" w:hAnsi="Times New Roman" w:cs="Times New Roman"/>
          <w:b/>
          <w:bCs/>
          <w:i/>
          <w:iCs/>
          <w:lang w:val="en-GB" w:eastAsia="zh-CN"/>
        </w:rPr>
        <w:t>Observation 1</w:t>
      </w:r>
      <w:r>
        <w:rPr>
          <w:rFonts w:ascii="Times New Roman" w:eastAsia="SimSun" w:hAnsi="Times New Roman" w:cs="Times New Roman"/>
          <w:b/>
          <w:bCs/>
          <w:i/>
          <w:iCs/>
          <w:lang w:val="en-GB" w:eastAsia="zh-CN"/>
        </w:rPr>
        <w:t>:</w:t>
      </w:r>
      <w:r w:rsidRPr="003E4128">
        <w:rPr>
          <w:rFonts w:ascii="Times New Roman" w:eastAsia="SimSun" w:hAnsi="Times New Roman" w:cs="Times New Roman"/>
          <w:b/>
          <w:bCs/>
          <w:i/>
          <w:iCs/>
          <w:lang w:val="en-GB" w:eastAsia="zh-CN"/>
        </w:rPr>
        <w:tab/>
        <w:t xml:space="preserve">The definition and the range of ssb-TimeOffset specified for NonCellDefiningSSB </w:t>
      </w:r>
      <w:r>
        <w:rPr>
          <w:rFonts w:ascii="Times New Roman" w:eastAsia="SimSun" w:hAnsi="Times New Roman" w:cs="Times New Roman"/>
          <w:b/>
          <w:bCs/>
          <w:i/>
          <w:iCs/>
          <w:lang w:val="en-GB" w:eastAsia="zh-CN"/>
        </w:rPr>
        <w:t xml:space="preserve">in TS 38.331 [2] </w:t>
      </w:r>
      <w:r w:rsidRPr="003E4128">
        <w:rPr>
          <w:rFonts w:ascii="Times New Roman" w:eastAsia="SimSun" w:hAnsi="Times New Roman" w:cs="Times New Roman"/>
          <w:b/>
          <w:bCs/>
          <w:i/>
          <w:iCs/>
          <w:lang w:val="en-GB" w:eastAsia="zh-CN"/>
        </w:rPr>
        <w:t xml:space="preserve">are not appropriate for </w:t>
      </w:r>
      <w:r>
        <w:rPr>
          <w:rFonts w:ascii="Times New Roman" w:eastAsia="SimSun" w:hAnsi="Times New Roman" w:cs="Times New Roman"/>
          <w:b/>
          <w:bCs/>
          <w:i/>
          <w:iCs/>
          <w:lang w:val="en-GB" w:eastAsia="zh-CN"/>
        </w:rPr>
        <w:t xml:space="preserve">NR R17 </w:t>
      </w:r>
      <w:r w:rsidRPr="003E4128">
        <w:rPr>
          <w:rFonts w:ascii="Times New Roman" w:eastAsia="SimSun" w:hAnsi="Times New Roman" w:cs="Times New Roman"/>
          <w:b/>
          <w:bCs/>
          <w:i/>
          <w:iCs/>
          <w:lang w:val="en-GB" w:eastAsia="zh-CN"/>
        </w:rPr>
        <w:t>RedCap UE.</w:t>
      </w:r>
    </w:p>
    <w:p w14:paraId="09E25E5A" w14:textId="36169D1E" w:rsidR="000D58C7" w:rsidRDefault="000D58C7"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059DD68D" w14:textId="77777777" w:rsidR="00252AFD" w:rsidRPr="003E4128" w:rsidRDefault="000D58C7" w:rsidP="003C0951">
      <w:pPr>
        <w:jc w:val="both"/>
        <w:rPr>
          <w:rFonts w:ascii="Times New Roman" w:eastAsia="SimSun" w:hAnsi="Times New Roman" w:cs="Times New Roman"/>
          <w:lang w:val="en-GB" w:eastAsia="zh-CN"/>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Ob2_RAN1_110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252AFD" w:rsidRPr="003E4128">
        <w:rPr>
          <w:rFonts w:ascii="Times New Roman" w:eastAsia="SimSun" w:hAnsi="Times New Roman" w:cs="Times New Roman"/>
          <w:b/>
          <w:bCs/>
          <w:i/>
          <w:iCs/>
          <w:lang w:val="en-GB" w:eastAsia="zh-CN"/>
        </w:rPr>
        <w:t xml:space="preserve">Observation </w:t>
      </w:r>
      <w:r w:rsidR="00252AFD" w:rsidRPr="003E4128">
        <w:rPr>
          <w:rFonts w:ascii="Times New Roman" w:eastAsia="SimSun" w:hAnsi="Times New Roman" w:cs="Times New Roman"/>
          <w:b/>
          <w:bCs/>
          <w:i/>
          <w:iCs/>
          <w:noProof/>
          <w:lang w:val="en-GB" w:eastAsia="zh-CN"/>
        </w:rPr>
        <w:t>2</w:t>
      </w:r>
      <w:r w:rsidR="00252AFD">
        <w:rPr>
          <w:rFonts w:ascii="Times New Roman" w:eastAsia="SimSun" w:hAnsi="Times New Roman" w:cs="Times New Roman"/>
          <w:b/>
          <w:bCs/>
          <w:i/>
          <w:iCs/>
          <w:lang w:val="en-GB" w:eastAsia="zh-CN"/>
        </w:rPr>
        <w:t>:</w:t>
      </w:r>
      <w:r w:rsidR="00252AFD" w:rsidRPr="003E4128">
        <w:rPr>
          <w:rFonts w:ascii="Times New Roman" w:eastAsia="SimSun" w:hAnsi="Times New Roman" w:cs="Times New Roman"/>
          <w:b/>
          <w:bCs/>
          <w:i/>
          <w:iCs/>
          <w:lang w:val="en-GB" w:eastAsia="zh-CN"/>
        </w:rPr>
        <w:tab/>
        <w:t xml:space="preserve">The introduction of a non-zero </w:t>
      </w:r>
      <w:r w:rsidR="00252AFD">
        <w:rPr>
          <w:rFonts w:ascii="Times New Roman" w:eastAsia="SimSun" w:hAnsi="Times New Roman" w:cs="Times New Roman"/>
          <w:b/>
          <w:bCs/>
          <w:i/>
          <w:iCs/>
          <w:lang w:val="en-GB" w:eastAsia="zh-CN"/>
        </w:rPr>
        <w:t xml:space="preserve">time </w:t>
      </w:r>
      <w:r w:rsidR="00252AFD" w:rsidRPr="003E4128">
        <w:rPr>
          <w:rFonts w:ascii="Times New Roman" w:eastAsia="SimSun" w:hAnsi="Times New Roman" w:cs="Times New Roman"/>
          <w:b/>
          <w:bCs/>
          <w:i/>
          <w:iCs/>
          <w:lang w:val="en-GB" w:eastAsia="zh-CN"/>
        </w:rPr>
        <w:t xml:space="preserve">offset between bursts of CD-SSB and NCD-SSB complicates RedCap UE’s operation on unpaired spectrum. </w:t>
      </w:r>
    </w:p>
    <w:p w14:paraId="1C9662A4" w14:textId="2236A6A6" w:rsidR="000D58C7" w:rsidRDefault="000D58C7"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7DC3A4FD" w14:textId="77777777" w:rsidR="003C0D58" w:rsidRPr="00AE0FCF" w:rsidRDefault="000D58C7" w:rsidP="00370D93">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Prop1_RAN1_110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3C0D58" w:rsidRPr="00AE0FCF">
        <w:rPr>
          <w:rFonts w:ascii="Times New Roman" w:eastAsia="MS Mincho" w:hAnsi="Times New Roman" w:cs="Times New Roman"/>
          <w:b/>
          <w:bCs/>
          <w:i/>
          <w:iCs/>
          <w:lang w:val="en-GB" w:eastAsia="ja-JP"/>
        </w:rPr>
        <w:t xml:space="preserve">Proposal </w:t>
      </w:r>
      <w:r w:rsidR="003C0D58" w:rsidRPr="00AE0FCF">
        <w:rPr>
          <w:rFonts w:ascii="Times New Roman" w:eastAsia="MS Mincho" w:hAnsi="Times New Roman" w:cs="Times New Roman"/>
          <w:b/>
          <w:bCs/>
          <w:i/>
          <w:iCs/>
          <w:noProof/>
          <w:lang w:val="en-GB" w:eastAsia="ja-JP"/>
        </w:rPr>
        <w:t>1</w:t>
      </w:r>
      <w:r w:rsidR="003C0D58" w:rsidRPr="00AE0FCF">
        <w:rPr>
          <w:rFonts w:ascii="Times New Roman" w:eastAsia="MS Mincho" w:hAnsi="Times New Roman" w:cs="Times New Roman"/>
          <w:b/>
          <w:bCs/>
          <w:i/>
          <w:iCs/>
          <w:lang w:val="en-GB" w:eastAsia="ja-JP"/>
        </w:rPr>
        <w:t>:</w:t>
      </w:r>
      <w:r w:rsidR="003C0D58">
        <w:rPr>
          <w:rFonts w:ascii="Times New Roman" w:eastAsia="MS Mincho" w:hAnsi="Times New Roman" w:cs="Times New Roman"/>
          <w:b/>
          <w:bCs/>
          <w:i/>
          <w:iCs/>
          <w:lang w:val="en-GB" w:eastAsia="ja-JP"/>
        </w:rPr>
        <w:t xml:space="preserve">  </w:t>
      </w:r>
      <w:r w:rsidR="003C0D58" w:rsidRPr="00AE0FCF">
        <w:rPr>
          <w:rFonts w:ascii="Times New Roman" w:eastAsia="MS Mincho" w:hAnsi="Times New Roman" w:cs="Times New Roman"/>
          <w:b/>
          <w:bCs/>
          <w:i/>
          <w:iCs/>
          <w:lang w:val="en-GB" w:eastAsia="ja-JP"/>
        </w:rPr>
        <w:t>Adopt the text proposal in this contribution to clarify the timeline of msg1/msgA retransmission for RedCap UE in Clause 17.1 of TS 38.213.</w:t>
      </w:r>
    </w:p>
    <w:p w14:paraId="25A3E2E8" w14:textId="75880981" w:rsidR="000D58C7" w:rsidRDefault="000D58C7"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19851BB6" w14:textId="77777777" w:rsidR="00252AFD" w:rsidRDefault="000D58C7" w:rsidP="004544A5">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Prop2_RAN1_110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252AFD" w:rsidRPr="00AE0FCF">
        <w:rPr>
          <w:rFonts w:ascii="Times New Roman" w:eastAsia="MS Mincho" w:hAnsi="Times New Roman" w:cs="Times New Roman"/>
          <w:b/>
          <w:bCs/>
          <w:i/>
          <w:iCs/>
          <w:lang w:val="en-GB" w:eastAsia="ja-JP"/>
        </w:rPr>
        <w:t xml:space="preserve">Proposal </w:t>
      </w:r>
      <w:r w:rsidR="00252AFD" w:rsidRPr="00AE0FCF">
        <w:rPr>
          <w:rFonts w:ascii="Times New Roman" w:eastAsia="MS Mincho" w:hAnsi="Times New Roman" w:cs="Times New Roman"/>
          <w:b/>
          <w:bCs/>
          <w:i/>
          <w:iCs/>
          <w:noProof/>
          <w:lang w:val="en-GB" w:eastAsia="ja-JP"/>
        </w:rPr>
        <w:t>2</w:t>
      </w:r>
      <w:r w:rsidR="00252AFD">
        <w:rPr>
          <w:rFonts w:ascii="Times New Roman" w:eastAsia="MS Mincho" w:hAnsi="Times New Roman" w:cs="Times New Roman"/>
          <w:b/>
          <w:bCs/>
          <w:i/>
          <w:iCs/>
          <w:lang w:val="en-GB" w:eastAsia="ja-JP"/>
        </w:rPr>
        <w:t>:</w:t>
      </w:r>
      <w:r w:rsidR="00252AFD" w:rsidRPr="00AE0FCF">
        <w:rPr>
          <w:rFonts w:ascii="Times New Roman" w:eastAsia="MS Mincho" w:hAnsi="Times New Roman" w:cs="Times New Roman"/>
          <w:b/>
          <w:bCs/>
          <w:i/>
          <w:iCs/>
          <w:lang w:val="en-GB" w:eastAsia="ja-JP"/>
        </w:rPr>
        <w:t xml:space="preserve">  Adopt the text proposal in this contribution to clarify the paging PDCCH monitoring procedure of RedCap UE in Clause 17.1 of TS 38.213.</w:t>
      </w:r>
    </w:p>
    <w:p w14:paraId="2284D2C9" w14:textId="77777777" w:rsidR="00252AFD" w:rsidRPr="00AE0FCF" w:rsidRDefault="00252AFD" w:rsidP="004544A5">
      <w:pPr>
        <w:jc w:val="both"/>
        <w:rPr>
          <w:rFonts w:ascii="Times New Roman" w:eastAsia="MS Mincho" w:hAnsi="Times New Roman" w:cs="Times New Roman"/>
          <w:i/>
          <w:iCs/>
          <w:lang w:val="en-GB" w:eastAsia="ja-JP"/>
        </w:rPr>
      </w:pPr>
    </w:p>
    <w:p w14:paraId="7EE18FDF" w14:textId="390131B7" w:rsidR="000D58C7" w:rsidRDefault="000D58C7"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3B3CD513" w14:textId="77777777" w:rsidR="00252AFD" w:rsidRPr="002B118E" w:rsidRDefault="000D58C7" w:rsidP="002B118E">
      <w:pPr>
        <w:jc w:val="both"/>
        <w:rPr>
          <w:rFonts w:ascii="Times New Roman" w:eastAsia="MS Mincho" w:hAnsi="Times New Roman" w:cs="Times New Roman"/>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Prop3_RAN1_110 \h </w:instrText>
      </w:r>
      <w:r w:rsidR="00197A49">
        <w:rPr>
          <w:rFonts w:ascii="Times New Roman" w:hAnsi="Times New Roman" w:cs="Times New Roman"/>
          <w:lang w:val="en-GB" w:eastAsia="ja-JP"/>
        </w:rPr>
        <w:instrText xml:space="preserve">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252AFD" w:rsidRPr="00AE0FCF">
        <w:rPr>
          <w:rFonts w:ascii="Times New Roman" w:eastAsia="MS Mincho" w:hAnsi="Times New Roman" w:cs="Times New Roman"/>
          <w:b/>
          <w:bCs/>
          <w:i/>
          <w:iCs/>
          <w:lang w:val="en-GB" w:eastAsia="ja-JP"/>
        </w:rPr>
        <w:t xml:space="preserve">Proposal </w:t>
      </w:r>
      <w:r w:rsidR="00252AFD" w:rsidRPr="00AE0FCF">
        <w:rPr>
          <w:rFonts w:ascii="Times New Roman" w:eastAsia="MS Mincho" w:hAnsi="Times New Roman" w:cs="Times New Roman"/>
          <w:b/>
          <w:bCs/>
          <w:i/>
          <w:iCs/>
          <w:noProof/>
          <w:lang w:val="en-GB" w:eastAsia="ja-JP"/>
        </w:rPr>
        <w:t>3</w:t>
      </w:r>
      <w:r w:rsidR="00252AFD" w:rsidRPr="00252AFD">
        <w:rPr>
          <w:rFonts w:ascii="Times New Roman" w:eastAsia="MS Mincho" w:hAnsi="Times New Roman" w:cs="Times New Roman"/>
          <w:b/>
          <w:bCs/>
          <w:lang w:val="en-GB" w:eastAsia="ja-JP"/>
        </w:rPr>
        <w:t>:</w:t>
      </w:r>
      <w:r w:rsidR="00252AFD" w:rsidRPr="00252AFD">
        <w:rPr>
          <w:rFonts w:ascii="Times New Roman" w:eastAsia="MS Mincho" w:hAnsi="Times New Roman" w:cs="Times New Roman"/>
          <w:b/>
          <w:bCs/>
          <w:i/>
          <w:iCs/>
          <w:lang w:val="en-GB" w:eastAsia="ja-JP"/>
        </w:rPr>
        <w:t xml:space="preserve">  </w:t>
      </w:r>
      <w:r w:rsidR="00252AFD" w:rsidRPr="00AE0FCF">
        <w:rPr>
          <w:rFonts w:ascii="Times New Roman" w:eastAsia="MS Mincho" w:hAnsi="Times New Roman" w:cs="Times New Roman"/>
          <w:b/>
          <w:bCs/>
          <w:i/>
          <w:iCs/>
          <w:lang w:val="en-GB" w:eastAsia="ja-JP"/>
        </w:rPr>
        <w:t xml:space="preserve">Adopt the text proposal in this contribution to clarify the RedCap-specific PUCCH resource configuration on the initial UL BWP in Clause 17.1 of TS </w:t>
      </w:r>
      <w:r w:rsidR="00252AFD" w:rsidRPr="00252AFD">
        <w:rPr>
          <w:rFonts w:ascii="Times New Roman" w:eastAsia="MS Mincho" w:hAnsi="Times New Roman" w:cs="Times New Roman"/>
          <w:lang w:val="en-GB" w:eastAsia="ja-JP"/>
        </w:rPr>
        <w:t>38.213</w:t>
      </w:r>
      <w:r w:rsidR="00252AFD">
        <w:rPr>
          <w:rFonts w:ascii="Times New Roman" w:eastAsia="MS Mincho" w:hAnsi="Times New Roman" w:cs="Times New Roman"/>
          <w:lang w:val="en-GB" w:eastAsia="ja-JP"/>
        </w:rPr>
        <w:t>.</w:t>
      </w:r>
    </w:p>
    <w:p w14:paraId="7DDD156A" w14:textId="597F154F" w:rsidR="000D58C7" w:rsidRDefault="000D58C7"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6D6F64EB" w14:textId="77777777" w:rsidR="00252AFD" w:rsidRPr="00356320" w:rsidRDefault="000D58C7" w:rsidP="00252AFD">
      <w:pPr>
        <w:jc w:val="both"/>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Prop4_RAN1_110 \h </w:instrText>
      </w:r>
      <w:r w:rsidR="00AD0240">
        <w:rPr>
          <w:rFonts w:ascii="Times New Roman" w:hAnsi="Times New Roman" w:cs="Times New Roman"/>
          <w:lang w:val="en-GB" w:eastAsia="ja-JP"/>
        </w:rPr>
        <w:instrText xml:space="preserve"> \* MERGEFORMAT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252AFD" w:rsidRPr="003E4128">
        <w:rPr>
          <w:rFonts w:ascii="Times New Roman" w:eastAsia="MS Mincho" w:hAnsi="Times New Roman" w:cs="Times New Roman"/>
          <w:b/>
          <w:bCs/>
          <w:i/>
          <w:iCs/>
          <w:lang w:val="en-GB" w:eastAsia="ja-JP"/>
        </w:rPr>
        <w:t xml:space="preserve">Proposal </w:t>
      </w:r>
      <w:r w:rsidR="00252AFD" w:rsidRPr="003E4128">
        <w:rPr>
          <w:rFonts w:ascii="Times New Roman" w:eastAsia="MS Mincho" w:hAnsi="Times New Roman" w:cs="Times New Roman"/>
          <w:b/>
          <w:bCs/>
          <w:i/>
          <w:iCs/>
          <w:noProof/>
          <w:lang w:val="en-GB" w:eastAsia="ja-JP"/>
        </w:rPr>
        <w:t>4</w:t>
      </w:r>
      <w:r w:rsidR="00252AFD" w:rsidRPr="00252AFD">
        <w:rPr>
          <w:rFonts w:ascii="Times New Roman" w:eastAsia="MS Mincho" w:hAnsi="Times New Roman" w:cs="Times New Roman"/>
          <w:b/>
          <w:bCs/>
          <w:lang w:val="en-GB" w:eastAsia="ja-JP"/>
        </w:rPr>
        <w:t>:</w:t>
      </w:r>
      <w:r w:rsidR="00252AFD" w:rsidRPr="00252AFD">
        <w:rPr>
          <w:rFonts w:ascii="Times New Roman" w:eastAsia="MS Mincho" w:hAnsi="Times New Roman" w:cs="Times New Roman"/>
          <w:b/>
          <w:bCs/>
          <w:i/>
          <w:iCs/>
          <w:lang w:val="en-GB" w:eastAsia="ja-JP"/>
        </w:rPr>
        <w:t xml:space="preserve">  </w:t>
      </w:r>
      <w:r w:rsidR="00252AFD" w:rsidRPr="003E4128">
        <w:rPr>
          <w:rFonts w:ascii="Times New Roman" w:eastAsia="MS Mincho" w:hAnsi="Times New Roman" w:cs="Times New Roman"/>
          <w:b/>
          <w:bCs/>
          <w:i/>
          <w:iCs/>
          <w:lang w:val="en-GB" w:eastAsia="ja-JP"/>
        </w:rPr>
        <w:t xml:space="preserve">For operation on a single carrier in unpaired spectrum, a RedCap UE does not expect to transmit PRACH, or PUSCH, or PUCCH, or SRS in a set of symbols of a slot indicated presence of SS/PBCH blocks within the active DL BWP by ssb-PositionsInBurst in SIB1 or by </w:t>
      </w:r>
      <w:r w:rsidR="00252AFD" w:rsidRPr="003E4128">
        <w:rPr>
          <w:rFonts w:ascii="Times New Roman" w:eastAsia="MS Mincho" w:hAnsi="Times New Roman" w:cs="Times New Roman"/>
          <w:b/>
          <w:bCs/>
          <w:i/>
          <w:iCs/>
          <w:lang w:val="en-GB" w:eastAsia="ja-JP"/>
        </w:rPr>
        <w:lastRenderedPageBreak/>
        <w:t>ServingCellConfigCommon, or by NonCellDefiningSSB</w:t>
      </w:r>
      <w:r w:rsidR="00252AFD" w:rsidRPr="00252AFD">
        <w:rPr>
          <w:rFonts w:ascii="Times New Roman" w:eastAsia="MS Mincho" w:hAnsi="Times New Roman" w:cs="Times New Roman"/>
          <w:b/>
          <w:bCs/>
          <w:i/>
          <w:lang w:val="en-GB" w:eastAsia="ja-JP"/>
        </w:rPr>
        <w:t>.</w:t>
      </w:r>
      <w:r w:rsidR="00252AFD" w:rsidRPr="00252AFD">
        <w:rPr>
          <w:rFonts w:ascii="Times New Roman" w:eastAsia="SimSun" w:hAnsi="Times New Roman" w:cs="Times New Roman"/>
          <w:b/>
          <w:bCs/>
          <w:i/>
          <w:lang w:val="en-GB" w:eastAsia="zh-CN"/>
        </w:rPr>
        <w:t xml:space="preserve"> </w:t>
      </w:r>
      <w:r w:rsidR="00252AFD" w:rsidRPr="00AF1189">
        <w:rPr>
          <w:rFonts w:ascii="Times New Roman" w:eastAsia="SimSun" w:hAnsi="Times New Roman" w:cs="Times New Roman"/>
          <w:b/>
          <w:bCs/>
          <w:i/>
          <w:lang w:val="en-GB" w:eastAsia="zh-CN"/>
        </w:rPr>
        <w:t>The UE does not expect the set of symbols of the slot to be indicated as uplink by</w:t>
      </w:r>
      <w:r w:rsidR="00252AFD" w:rsidRPr="00252AFD">
        <w:rPr>
          <w:rFonts w:ascii="Times New Roman" w:hAnsi="Times New Roman" w:cs="Times New Roman"/>
          <w:b/>
          <w:bCs/>
          <w:i/>
        </w:rPr>
        <w:t xml:space="preserve"> </w:t>
      </w:r>
      <w:r w:rsidR="00252AFD" w:rsidRPr="00AF1189">
        <w:rPr>
          <w:rFonts w:ascii="Times New Roman" w:hAnsi="Times New Roman" w:cs="Times New Roman"/>
          <w:b/>
          <w:bCs/>
          <w:i/>
        </w:rPr>
        <w:t>tdd-UL-DL-ConfigurationCommon, or tdd-UL-DL-ConfigurationDedicated, when provided to the UE</w:t>
      </w:r>
      <w:r w:rsidR="00252AFD" w:rsidRPr="00252AFD">
        <w:t>.</w:t>
      </w:r>
    </w:p>
    <w:p w14:paraId="2E9512FB" w14:textId="7D38F54E" w:rsidR="00B94411" w:rsidRDefault="000D58C7" w:rsidP="00AD0240">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6196EA2B" w14:textId="77777777" w:rsidR="00252AFD" w:rsidRPr="003E4128" w:rsidRDefault="00B94411" w:rsidP="0013007A">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Prop5_RAN1_110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252AFD" w:rsidRPr="003E4128">
        <w:rPr>
          <w:rFonts w:ascii="Times New Roman" w:eastAsia="MS Mincho" w:hAnsi="Times New Roman" w:cs="Times New Roman"/>
          <w:b/>
          <w:bCs/>
          <w:i/>
          <w:iCs/>
          <w:lang w:val="en-GB" w:eastAsia="ja-JP"/>
        </w:rPr>
        <w:t xml:space="preserve">Proposal </w:t>
      </w:r>
      <w:r w:rsidR="00252AFD" w:rsidRPr="003E4128">
        <w:rPr>
          <w:rFonts w:ascii="Times New Roman" w:eastAsia="MS Mincho" w:hAnsi="Times New Roman" w:cs="Times New Roman"/>
          <w:b/>
          <w:bCs/>
          <w:i/>
          <w:iCs/>
          <w:noProof/>
          <w:lang w:val="en-GB" w:eastAsia="ja-JP"/>
        </w:rPr>
        <w:t>5</w:t>
      </w:r>
      <w:r w:rsidR="00252AFD">
        <w:rPr>
          <w:rFonts w:ascii="Times New Roman" w:eastAsia="MS Mincho" w:hAnsi="Times New Roman" w:cs="Times New Roman"/>
          <w:b/>
          <w:bCs/>
          <w:i/>
          <w:iCs/>
          <w:lang w:val="en-GB" w:eastAsia="ja-JP"/>
        </w:rPr>
        <w:t>:</w:t>
      </w:r>
      <w:r w:rsidR="00252AFD">
        <w:rPr>
          <w:rFonts w:ascii="Times New Roman" w:eastAsia="MS Mincho" w:hAnsi="Times New Roman" w:cs="Times New Roman"/>
          <w:b/>
          <w:bCs/>
          <w:lang w:val="en-GB" w:eastAsia="ja-JP"/>
        </w:rPr>
        <w:t xml:space="preserve">  </w:t>
      </w:r>
      <w:r w:rsidR="00252AFD" w:rsidRPr="003E4128">
        <w:rPr>
          <w:rFonts w:ascii="Times New Roman" w:eastAsia="MS Mincho" w:hAnsi="Times New Roman" w:cs="Times New Roman"/>
          <w:b/>
          <w:bCs/>
          <w:i/>
          <w:iCs/>
          <w:lang w:val="en-GB" w:eastAsia="ja-JP"/>
        </w:rPr>
        <w:t>When a RedCap UE operates on an active DL BWP configured with NCD-SSB and on an active UL BWP configured with PRACH resource</w:t>
      </w:r>
      <w:r w:rsidR="00252AFD">
        <w:rPr>
          <w:rFonts w:ascii="Times New Roman" w:eastAsia="MS Mincho" w:hAnsi="Times New Roman" w:cs="Times New Roman"/>
          <w:b/>
          <w:bCs/>
          <w:i/>
          <w:iCs/>
          <w:lang w:val="en-GB" w:eastAsia="ja-JP"/>
        </w:rPr>
        <w:t>s</w:t>
      </w:r>
      <w:r w:rsidR="00252AFD" w:rsidRPr="003E4128">
        <w:rPr>
          <w:rFonts w:ascii="Times New Roman" w:eastAsia="MS Mincho" w:hAnsi="Times New Roman" w:cs="Times New Roman"/>
          <w:b/>
          <w:bCs/>
          <w:i/>
          <w:iCs/>
          <w:lang w:val="en-GB" w:eastAsia="ja-JP"/>
        </w:rPr>
        <w:t xml:space="preserve">: </w:t>
      </w:r>
    </w:p>
    <w:p w14:paraId="75A26EB0" w14:textId="77777777" w:rsidR="00252AFD" w:rsidRPr="003E4128" w:rsidRDefault="00252AFD"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 xml:space="preserve">the UE does not expect to be configured with a SS/PBCH block by </w:t>
      </w:r>
      <w:r w:rsidRPr="003E4128">
        <w:rPr>
          <w:rFonts w:ascii="Times New Roman" w:eastAsia="SimSun" w:hAnsi="Times New Roman" w:cs="Times New Roman"/>
          <w:b/>
          <w:bCs/>
          <w:i/>
          <w:iCs/>
          <w:lang w:val="en-GB" w:eastAsia="zh-CN"/>
        </w:rPr>
        <w:t xml:space="preserve">NonCellDefiningSSB, which </w:t>
      </w:r>
      <w:r>
        <w:rPr>
          <w:rFonts w:ascii="Times New Roman" w:eastAsia="SimSun" w:hAnsi="Times New Roman" w:cs="Times New Roman"/>
          <w:b/>
          <w:bCs/>
          <w:i/>
          <w:iCs/>
          <w:lang w:val="en-GB" w:eastAsia="zh-CN"/>
        </w:rPr>
        <w:t>ends within N</w:t>
      </w:r>
      <w:r w:rsidRPr="0035498F">
        <w:rPr>
          <w:rFonts w:ascii="Times New Roman" w:eastAsia="SimSun" w:hAnsi="Times New Roman" w:cs="Times New Roman"/>
          <w:b/>
          <w:bCs/>
          <w:i/>
          <w:iCs/>
          <w:vertAlign w:val="subscript"/>
          <w:lang w:val="en-GB" w:eastAsia="zh-CN"/>
        </w:rPr>
        <w:t>gap</w:t>
      </w:r>
      <w:r>
        <w:rPr>
          <w:rFonts w:ascii="Times New Roman" w:eastAsia="SimSun" w:hAnsi="Times New Roman" w:cs="Times New Roman"/>
          <w:b/>
          <w:bCs/>
          <w:i/>
          <w:iCs/>
          <w:lang w:val="en-GB" w:eastAsia="zh-CN"/>
        </w:rPr>
        <w:t xml:space="preserve"> symbols</w:t>
      </w:r>
      <w:r w:rsidRPr="003E4128">
        <w:rPr>
          <w:rFonts w:ascii="Times New Roman" w:eastAsia="SimSun" w:hAnsi="Times New Roman" w:cs="Times New Roman"/>
          <w:b/>
          <w:bCs/>
          <w:i/>
          <w:iCs/>
          <w:lang w:val="en-GB" w:eastAsia="zh-CN"/>
        </w:rPr>
        <w:t xml:space="preserve"> </w:t>
      </w:r>
      <w:r>
        <w:rPr>
          <w:rFonts w:ascii="Times New Roman" w:eastAsia="SimSun" w:hAnsi="Times New Roman" w:cs="Times New Roman"/>
          <w:b/>
          <w:bCs/>
          <w:i/>
          <w:iCs/>
          <w:lang w:val="en-GB" w:eastAsia="zh-CN"/>
        </w:rPr>
        <w:t xml:space="preserve">of starting symbol of </w:t>
      </w:r>
      <w:r w:rsidRPr="003E4128">
        <w:rPr>
          <w:rFonts w:ascii="Times New Roman" w:eastAsia="SimSun" w:hAnsi="Times New Roman" w:cs="Times New Roman"/>
          <w:b/>
          <w:bCs/>
          <w:i/>
          <w:iCs/>
          <w:lang w:val="en-GB" w:eastAsia="zh-CN"/>
        </w:rPr>
        <w:t>a valid PRACH occasion</w:t>
      </w:r>
      <w:r>
        <w:rPr>
          <w:rFonts w:ascii="Times New Roman" w:eastAsia="SimSun" w:hAnsi="Times New Roman" w:cs="Times New Roman"/>
          <w:b/>
          <w:bCs/>
          <w:i/>
          <w:iCs/>
          <w:lang w:val="en-GB" w:eastAsia="zh-CN"/>
        </w:rPr>
        <w:t xml:space="preserve"> </w:t>
      </w:r>
      <w:r w:rsidRPr="003E4128">
        <w:rPr>
          <w:rFonts w:ascii="Times New Roman" w:eastAsia="SimSun" w:hAnsi="Times New Roman" w:cs="Times New Roman"/>
          <w:b/>
          <w:bCs/>
          <w:i/>
          <w:iCs/>
          <w:lang w:val="en-GB" w:eastAsia="zh-CN"/>
        </w:rPr>
        <w:t>configured for RedCap UE</w:t>
      </w:r>
      <w:r>
        <w:rPr>
          <w:rFonts w:ascii="Times New Roman" w:eastAsia="SimSun" w:hAnsi="Times New Roman" w:cs="Times New Roman"/>
          <w:b/>
          <w:bCs/>
          <w:i/>
          <w:iCs/>
          <w:lang w:val="en-GB" w:eastAsia="zh-CN"/>
        </w:rPr>
        <w:t xml:space="preserve"> or succeeds a valid PRACH occasion, configured for RedCap UE, in a slot </w:t>
      </w:r>
      <w:r w:rsidRPr="003E4128">
        <w:rPr>
          <w:rFonts w:ascii="Times New Roman" w:eastAsia="SimSun" w:hAnsi="Times New Roman" w:cs="Times New Roman"/>
          <w:b/>
          <w:bCs/>
          <w:i/>
          <w:iCs/>
          <w:lang w:val="en-GB" w:eastAsia="zh-CN"/>
        </w:rPr>
        <w:t xml:space="preserve"> </w:t>
      </w:r>
    </w:p>
    <w:p w14:paraId="737D5038" w14:textId="77777777" w:rsidR="00252AFD" w:rsidRPr="003E4128" w:rsidRDefault="00252AFD" w:rsidP="00A60039">
      <w:pPr>
        <w:pStyle w:val="ListParagraph"/>
        <w:numPr>
          <w:ilvl w:val="0"/>
          <w:numId w:val="46"/>
        </w:numPr>
        <w:ind w:leftChars="0"/>
        <w:jc w:val="both"/>
        <w:rPr>
          <w:rFonts w:ascii="Times New Roman" w:eastAsia="MS Mincho" w:hAnsi="Times New Roman" w:cs="Times New Roman"/>
          <w:lang w:eastAsia="ja-JP"/>
        </w:rPr>
      </w:pPr>
      <w:r w:rsidRPr="003E4128">
        <w:rPr>
          <w:rFonts w:ascii="Times New Roman" w:eastAsia="MS Mincho" w:hAnsi="Times New Roman" w:cs="Times New Roman"/>
          <w:b/>
          <w:bCs/>
          <w:i/>
          <w:iCs/>
          <w:lang w:val="en-GB" w:eastAsia="ja-JP"/>
        </w:rPr>
        <w:t>the valid PRACH occasion(s)</w:t>
      </w:r>
      <w:r>
        <w:rPr>
          <w:rFonts w:ascii="Times New Roman" w:eastAsia="MS Mincho" w:hAnsi="Times New Roman" w:cs="Times New Roman"/>
          <w:b/>
          <w:bCs/>
          <w:i/>
          <w:iCs/>
          <w:lang w:val="en-GB" w:eastAsia="ja-JP"/>
        </w:rPr>
        <w:t xml:space="preserve"> and the definition of N</w:t>
      </w:r>
      <w:r w:rsidRPr="0035498F">
        <w:rPr>
          <w:rFonts w:ascii="Times New Roman" w:eastAsia="MS Mincho" w:hAnsi="Times New Roman" w:cs="Times New Roman"/>
          <w:b/>
          <w:bCs/>
          <w:i/>
          <w:iCs/>
          <w:vertAlign w:val="subscript"/>
          <w:lang w:val="en-GB" w:eastAsia="ja-JP"/>
        </w:rPr>
        <w:t>gap</w:t>
      </w:r>
      <w:r w:rsidRPr="003E4128">
        <w:rPr>
          <w:rFonts w:ascii="Times New Roman" w:eastAsia="MS Mincho" w:hAnsi="Times New Roman" w:cs="Times New Roman"/>
          <w:b/>
          <w:bCs/>
          <w:i/>
          <w:iCs/>
          <w:lang w:val="en-GB" w:eastAsia="ja-JP"/>
        </w:rPr>
        <w:t xml:space="preserve"> for RedCap UE are determined by the rules in Clause 8.1 of TS 38.213</w:t>
      </w:r>
    </w:p>
    <w:p w14:paraId="097633F3" w14:textId="65319F21" w:rsidR="00B94411" w:rsidRDefault="00B94411"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2FE28EAB" w14:textId="77777777" w:rsidR="00252AFD" w:rsidRDefault="00B94411" w:rsidP="00747A1A">
      <w:pPr>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Prop6_RAN1_110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252AFD" w:rsidRPr="003E4128">
        <w:rPr>
          <w:rFonts w:ascii="Times New Roman" w:eastAsia="MS Mincho" w:hAnsi="Times New Roman" w:cs="Times New Roman"/>
          <w:b/>
          <w:bCs/>
          <w:i/>
          <w:iCs/>
          <w:lang w:val="en-GB" w:eastAsia="ja-JP"/>
        </w:rPr>
        <w:t xml:space="preserve">Proposal </w:t>
      </w:r>
      <w:r w:rsidR="00252AFD" w:rsidRPr="003E4128">
        <w:rPr>
          <w:rFonts w:ascii="Times New Roman" w:eastAsia="MS Mincho" w:hAnsi="Times New Roman" w:cs="Times New Roman"/>
          <w:b/>
          <w:bCs/>
          <w:i/>
          <w:iCs/>
          <w:noProof/>
          <w:lang w:val="en-GB" w:eastAsia="ja-JP"/>
        </w:rPr>
        <w:t>6</w:t>
      </w:r>
      <w:r w:rsidR="00252AFD">
        <w:rPr>
          <w:rFonts w:ascii="Times New Roman" w:eastAsia="MS Mincho" w:hAnsi="Times New Roman" w:cs="Times New Roman"/>
          <w:b/>
          <w:bCs/>
          <w:i/>
          <w:iCs/>
          <w:lang w:val="en-GB" w:eastAsia="ja-JP"/>
        </w:rPr>
        <w:t xml:space="preserve">:  </w:t>
      </w:r>
      <w:r w:rsidR="00252AFD" w:rsidRPr="003E4128">
        <w:rPr>
          <w:rFonts w:ascii="Times New Roman" w:eastAsia="MS Mincho" w:hAnsi="Times New Roman" w:cs="Times New Roman"/>
          <w:b/>
          <w:bCs/>
          <w:i/>
          <w:iCs/>
          <w:lang w:val="en-GB" w:eastAsia="ja-JP"/>
        </w:rPr>
        <w:t>For a RedCap UE indicat</w:t>
      </w:r>
      <w:r w:rsidR="00252AFD">
        <w:rPr>
          <w:rFonts w:ascii="Times New Roman" w:eastAsia="MS Mincho" w:hAnsi="Times New Roman" w:cs="Times New Roman"/>
          <w:b/>
          <w:bCs/>
          <w:i/>
          <w:iCs/>
          <w:lang w:val="en-GB" w:eastAsia="ja-JP"/>
        </w:rPr>
        <w:t>ing</w:t>
      </w:r>
      <w:r w:rsidR="00252AFD" w:rsidRPr="003E4128">
        <w:rPr>
          <w:rFonts w:ascii="Times New Roman" w:eastAsia="MS Mincho" w:hAnsi="Times New Roman" w:cs="Times New Roman"/>
          <w:b/>
          <w:bCs/>
          <w:i/>
          <w:iCs/>
          <w:lang w:val="en-GB" w:eastAsia="ja-JP"/>
        </w:rPr>
        <w:t xml:space="preserve"> optional capability to operate in the DL BWP without SSB and CORESET#0, </w:t>
      </w:r>
      <w:r w:rsidR="00252AFD">
        <w:rPr>
          <w:rFonts w:ascii="Times New Roman" w:eastAsia="MS Mincho" w:hAnsi="Times New Roman" w:cs="Times New Roman"/>
          <w:b/>
          <w:bCs/>
          <w:i/>
          <w:iCs/>
          <w:lang w:val="en-GB" w:eastAsia="ja-JP"/>
        </w:rPr>
        <w:t xml:space="preserve">update TS 38.213 and TR 38.822 by capturing that RedCap UE’s need for measurement gap to use SSB outside BWP based on RAN4’s </w:t>
      </w:r>
      <w:proofErr w:type="gramStart"/>
      <w:r w:rsidR="00252AFD">
        <w:rPr>
          <w:rFonts w:ascii="Times New Roman" w:eastAsia="MS Mincho" w:hAnsi="Times New Roman" w:cs="Times New Roman"/>
          <w:b/>
          <w:bCs/>
          <w:i/>
          <w:iCs/>
          <w:lang w:val="en-GB" w:eastAsia="ja-JP"/>
        </w:rPr>
        <w:t>reply</w:t>
      </w:r>
      <w:proofErr w:type="gramEnd"/>
      <w:r w:rsidR="00252AFD">
        <w:rPr>
          <w:rFonts w:ascii="Times New Roman" w:eastAsia="MS Mincho" w:hAnsi="Times New Roman" w:cs="Times New Roman"/>
          <w:b/>
          <w:bCs/>
          <w:i/>
          <w:iCs/>
          <w:lang w:val="en-GB" w:eastAsia="ja-JP"/>
        </w:rPr>
        <w:t xml:space="preserve"> LS.</w:t>
      </w:r>
    </w:p>
    <w:p w14:paraId="3BB29605" w14:textId="52747273" w:rsidR="00B94411" w:rsidRPr="00C8503F" w:rsidRDefault="00B94411"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7ED7F87E" w14:textId="77777777" w:rsidR="006B7A5E" w:rsidRDefault="006B7A5E" w:rsidP="001650C1">
      <w:pPr>
        <w:jc w:val="both"/>
        <w:rPr>
          <w:lang w:val="en-GB" w:eastAsia="ja-JP"/>
        </w:rPr>
      </w:pPr>
    </w:p>
    <w:p w14:paraId="09AB9B99" w14:textId="48276D76" w:rsidR="002542F2" w:rsidRPr="002C71CE" w:rsidRDefault="002542F2"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Reference</w:t>
      </w:r>
    </w:p>
    <w:p w14:paraId="7D9B0527" w14:textId="77777777" w:rsidR="00EA6374" w:rsidRPr="002C71CE" w:rsidRDefault="00614C04" w:rsidP="00EA6374">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38.213</w:t>
      </w:r>
      <w:r w:rsidR="00370D93" w:rsidRPr="002C71CE">
        <w:rPr>
          <w:rFonts w:ascii="Times New Roman" w:hAnsi="Times New Roman" w:cs="Times New Roman"/>
          <w:lang w:eastAsia="ja-JP"/>
        </w:rPr>
        <w:t>,</w:t>
      </w:r>
      <w:r w:rsidR="006A0950" w:rsidRPr="002C71CE">
        <w:rPr>
          <w:rFonts w:ascii="Times New Roman" w:hAnsi="Times New Roman" w:cs="Times New Roman"/>
          <w:lang w:eastAsia="ja-JP"/>
        </w:rPr>
        <w:t xml:space="preserve"> V17.2.0</w:t>
      </w:r>
    </w:p>
    <w:p w14:paraId="17542E31" w14:textId="680471CB" w:rsidR="00EA6374" w:rsidRPr="002C71CE" w:rsidRDefault="00CB3A85" w:rsidP="00EA6374">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38.3</w:t>
      </w:r>
      <w:r w:rsidR="002B118E" w:rsidRPr="002C71CE">
        <w:rPr>
          <w:rFonts w:ascii="Times New Roman" w:hAnsi="Times New Roman" w:cs="Times New Roman"/>
          <w:lang w:eastAsia="ja-JP"/>
        </w:rPr>
        <w:t>31</w:t>
      </w:r>
      <w:r w:rsidRPr="002C71CE">
        <w:rPr>
          <w:rFonts w:ascii="Times New Roman" w:hAnsi="Times New Roman" w:cs="Times New Roman"/>
          <w:lang w:eastAsia="ja-JP"/>
        </w:rPr>
        <w:t>, V17.1.0</w:t>
      </w:r>
    </w:p>
    <w:p w14:paraId="0D8E64CC" w14:textId="4124F281" w:rsidR="00EA6374" w:rsidRPr="002C71CE" w:rsidRDefault="00EA6374" w:rsidP="00EA6374">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R1-2202</w:t>
      </w:r>
      <w:r w:rsidR="006976F8" w:rsidRPr="002C71CE">
        <w:rPr>
          <w:rFonts w:ascii="Times New Roman" w:hAnsi="Times New Roman" w:cs="Times New Roman"/>
          <w:lang w:eastAsia="ja-JP"/>
        </w:rPr>
        <w:t>885, 3GPP TSG RAN1#108-e, February 2022.</w:t>
      </w:r>
    </w:p>
    <w:p w14:paraId="11802962" w14:textId="609FD4E1" w:rsidR="00970E30" w:rsidRDefault="00970E30" w:rsidP="00970E30">
      <w:pPr>
        <w:pStyle w:val="ListParagraph"/>
        <w:numPr>
          <w:ilvl w:val="0"/>
          <w:numId w:val="6"/>
        </w:numPr>
        <w:ind w:leftChars="0"/>
        <w:rPr>
          <w:rFonts w:ascii="Times New Roman" w:hAnsi="Times New Roman" w:cs="Times New Roman"/>
          <w:lang w:eastAsia="ja-JP"/>
        </w:rPr>
      </w:pPr>
      <w:r w:rsidRPr="002C71CE">
        <w:rPr>
          <w:rFonts w:ascii="Times New Roman" w:hAnsi="Times New Roman" w:cs="Times New Roman"/>
          <w:lang w:eastAsia="ja-JP"/>
        </w:rPr>
        <w:t>R1-2205535, 3GPP TSG RAN1#109-e, May 2022.</w:t>
      </w:r>
    </w:p>
    <w:p w14:paraId="6EB6B8F1" w14:textId="77777777" w:rsidR="0023481C" w:rsidRPr="002C71CE" w:rsidRDefault="0023481C" w:rsidP="0023481C">
      <w:pPr>
        <w:pStyle w:val="ListParagraph"/>
        <w:ind w:leftChars="0" w:left="420"/>
        <w:rPr>
          <w:rFonts w:ascii="Times New Roman" w:hAnsi="Times New Roman" w:cs="Times New Roman"/>
          <w:lang w:eastAsia="ja-JP"/>
        </w:rPr>
      </w:pPr>
    </w:p>
    <w:p w14:paraId="417826F0" w14:textId="7CC0594F" w:rsidR="00970E30" w:rsidRPr="00EA6374" w:rsidRDefault="00970E30" w:rsidP="00970E30">
      <w:pPr>
        <w:pStyle w:val="ListParagraph"/>
        <w:ind w:leftChars="0" w:left="420"/>
        <w:jc w:val="both"/>
        <w:rPr>
          <w:rFonts w:ascii="Times New Roman" w:hAnsi="Times New Roman" w:cs="Times New Roman"/>
          <w:lang w:eastAsia="ja-JP"/>
        </w:rPr>
      </w:pPr>
    </w:p>
    <w:p w14:paraId="24A454D5" w14:textId="77777777" w:rsidR="00CB3A85" w:rsidRPr="00C8503F" w:rsidRDefault="00CB3A85" w:rsidP="002B118E">
      <w:pPr>
        <w:pStyle w:val="ListParagraph"/>
        <w:ind w:leftChars="0" w:left="420"/>
        <w:jc w:val="both"/>
        <w:rPr>
          <w:rFonts w:ascii="Times New Roman" w:hAnsi="Times New Roman" w:cs="Times New Roman"/>
          <w:lang w:eastAsia="ja-JP"/>
        </w:rPr>
      </w:pPr>
    </w:p>
    <w:sectPr w:rsidR="00CB3A85" w:rsidRPr="00C8503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E229" w14:textId="77777777" w:rsidR="00F14527" w:rsidRDefault="00F14527" w:rsidP="00C36A51">
      <w:pPr>
        <w:spacing w:line="240" w:lineRule="auto"/>
      </w:pPr>
      <w:r>
        <w:separator/>
      </w:r>
    </w:p>
  </w:endnote>
  <w:endnote w:type="continuationSeparator" w:id="0">
    <w:p w14:paraId="4A9BA280" w14:textId="77777777" w:rsidR="00F14527" w:rsidRDefault="00F14527" w:rsidP="00C36A51">
      <w:pPr>
        <w:spacing w:line="240" w:lineRule="auto"/>
      </w:pPr>
      <w:r>
        <w:continuationSeparator/>
      </w:r>
    </w:p>
  </w:endnote>
  <w:endnote w:type="continuationNotice" w:id="1">
    <w:p w14:paraId="0E6E6427" w14:textId="77777777" w:rsidR="00F14527" w:rsidRDefault="00F145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E2CC2" w14:textId="77777777" w:rsidR="00F14527" w:rsidRDefault="00F14527" w:rsidP="00C36A51">
      <w:pPr>
        <w:spacing w:line="240" w:lineRule="auto"/>
      </w:pPr>
      <w:r>
        <w:separator/>
      </w:r>
    </w:p>
  </w:footnote>
  <w:footnote w:type="continuationSeparator" w:id="0">
    <w:p w14:paraId="552371DD" w14:textId="77777777" w:rsidR="00F14527" w:rsidRDefault="00F14527" w:rsidP="00C36A51">
      <w:pPr>
        <w:spacing w:line="240" w:lineRule="auto"/>
      </w:pPr>
      <w:r>
        <w:continuationSeparator/>
      </w:r>
    </w:p>
  </w:footnote>
  <w:footnote w:type="continuationNotice" w:id="1">
    <w:p w14:paraId="1EC73A75" w14:textId="77777777" w:rsidR="00F14527" w:rsidRDefault="00F1452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452858"/>
    <w:multiLevelType w:val="hybridMultilevel"/>
    <w:tmpl w:val="302A0C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4602EC"/>
    <w:multiLevelType w:val="hybridMultilevel"/>
    <w:tmpl w:val="694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11249302">
    <w:abstractNumId w:val="21"/>
  </w:num>
  <w:num w:numId="2" w16cid:durableId="819347223">
    <w:abstractNumId w:val="25"/>
  </w:num>
  <w:num w:numId="3" w16cid:durableId="556093898">
    <w:abstractNumId w:val="22"/>
  </w:num>
  <w:num w:numId="4" w16cid:durableId="1771311157">
    <w:abstractNumId w:val="36"/>
  </w:num>
  <w:num w:numId="5" w16cid:durableId="611740255">
    <w:abstractNumId w:val="37"/>
  </w:num>
  <w:num w:numId="6" w16cid:durableId="194274881">
    <w:abstractNumId w:val="29"/>
  </w:num>
  <w:num w:numId="7" w16cid:durableId="455871363">
    <w:abstractNumId w:val="24"/>
  </w:num>
  <w:num w:numId="8" w16cid:durableId="1542673734">
    <w:abstractNumId w:val="8"/>
  </w:num>
  <w:num w:numId="9" w16cid:durableId="1590428823">
    <w:abstractNumId w:val="32"/>
  </w:num>
  <w:num w:numId="10" w16cid:durableId="893391011">
    <w:abstractNumId w:val="33"/>
  </w:num>
  <w:num w:numId="11" w16cid:durableId="841090643">
    <w:abstractNumId w:val="10"/>
  </w:num>
  <w:num w:numId="12" w16cid:durableId="346566796">
    <w:abstractNumId w:val="7"/>
  </w:num>
  <w:num w:numId="13" w16cid:durableId="1285695129">
    <w:abstractNumId w:val="20"/>
  </w:num>
  <w:num w:numId="14" w16cid:durableId="2058427009">
    <w:abstractNumId w:val="6"/>
  </w:num>
  <w:num w:numId="15" w16cid:durableId="707266485">
    <w:abstractNumId w:val="43"/>
  </w:num>
  <w:num w:numId="16" w16cid:durableId="164370520">
    <w:abstractNumId w:val="31"/>
  </w:num>
  <w:num w:numId="17" w16cid:durableId="1623921036">
    <w:abstractNumId w:val="41"/>
  </w:num>
  <w:num w:numId="18" w16cid:durableId="1400522945">
    <w:abstractNumId w:val="4"/>
  </w:num>
  <w:num w:numId="19" w16cid:durableId="1020623143">
    <w:abstractNumId w:val="1"/>
  </w:num>
  <w:num w:numId="20" w16cid:durableId="820580530">
    <w:abstractNumId w:val="39"/>
  </w:num>
  <w:num w:numId="21" w16cid:durableId="1459178014">
    <w:abstractNumId w:val="26"/>
  </w:num>
  <w:num w:numId="22" w16cid:durableId="942104207">
    <w:abstractNumId w:val="23"/>
  </w:num>
  <w:num w:numId="23" w16cid:durableId="1362901194">
    <w:abstractNumId w:val="17"/>
  </w:num>
  <w:num w:numId="24" w16cid:durableId="622613085">
    <w:abstractNumId w:val="2"/>
  </w:num>
  <w:num w:numId="25" w16cid:durableId="1802729116">
    <w:abstractNumId w:val="40"/>
  </w:num>
  <w:num w:numId="26" w16cid:durableId="1150634406">
    <w:abstractNumId w:val="45"/>
  </w:num>
  <w:num w:numId="27" w16cid:durableId="821821939">
    <w:abstractNumId w:val="0"/>
  </w:num>
  <w:num w:numId="28" w16cid:durableId="299768286">
    <w:abstractNumId w:val="5"/>
  </w:num>
  <w:num w:numId="29" w16cid:durableId="1265920517">
    <w:abstractNumId w:val="30"/>
  </w:num>
  <w:num w:numId="30" w16cid:durableId="331950561">
    <w:abstractNumId w:val="15"/>
  </w:num>
  <w:num w:numId="31" w16cid:durableId="898439067">
    <w:abstractNumId w:val="42"/>
  </w:num>
  <w:num w:numId="32" w16cid:durableId="1457481686">
    <w:abstractNumId w:val="13"/>
  </w:num>
  <w:num w:numId="33" w16cid:durableId="651494539">
    <w:abstractNumId w:val="19"/>
  </w:num>
  <w:num w:numId="34" w16cid:durableId="1113088657">
    <w:abstractNumId w:val="18"/>
  </w:num>
  <w:num w:numId="35" w16cid:durableId="480200448">
    <w:abstractNumId w:val="38"/>
  </w:num>
  <w:num w:numId="36" w16cid:durableId="1020156054">
    <w:abstractNumId w:val="44"/>
  </w:num>
  <w:num w:numId="37" w16cid:durableId="627249350">
    <w:abstractNumId w:val="27"/>
  </w:num>
  <w:num w:numId="38" w16cid:durableId="485126866">
    <w:abstractNumId w:val="35"/>
  </w:num>
  <w:num w:numId="39" w16cid:durableId="2013679828">
    <w:abstractNumId w:val="28"/>
  </w:num>
  <w:num w:numId="40" w16cid:durableId="1840542280">
    <w:abstractNumId w:val="12"/>
  </w:num>
  <w:num w:numId="41" w16cid:durableId="1935164109">
    <w:abstractNumId w:val="9"/>
  </w:num>
  <w:num w:numId="42" w16cid:durableId="2095784344">
    <w:abstractNumId w:val="3"/>
  </w:num>
  <w:num w:numId="43" w16cid:durableId="1613437868">
    <w:abstractNumId w:val="14"/>
  </w:num>
  <w:num w:numId="44" w16cid:durableId="991443285">
    <w:abstractNumId w:val="11"/>
  </w:num>
  <w:num w:numId="45" w16cid:durableId="655885772">
    <w:abstractNumId w:val="34"/>
  </w:num>
  <w:num w:numId="46" w16cid:durableId="120883993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52D3"/>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2F4F"/>
    <w:rsid w:val="000332F4"/>
    <w:rsid w:val="00034196"/>
    <w:rsid w:val="000343F8"/>
    <w:rsid w:val="00034953"/>
    <w:rsid w:val="00034BF4"/>
    <w:rsid w:val="00034E81"/>
    <w:rsid w:val="00035B1E"/>
    <w:rsid w:val="00035B86"/>
    <w:rsid w:val="0003610A"/>
    <w:rsid w:val="00036134"/>
    <w:rsid w:val="00036178"/>
    <w:rsid w:val="0003684D"/>
    <w:rsid w:val="000371C1"/>
    <w:rsid w:val="00037C95"/>
    <w:rsid w:val="000403CB"/>
    <w:rsid w:val="00040A02"/>
    <w:rsid w:val="00040DEB"/>
    <w:rsid w:val="00040EA5"/>
    <w:rsid w:val="00042082"/>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633"/>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1E1A"/>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0C6"/>
    <w:rsid w:val="000711BD"/>
    <w:rsid w:val="0007157B"/>
    <w:rsid w:val="00071FA1"/>
    <w:rsid w:val="00071FD2"/>
    <w:rsid w:val="0007237F"/>
    <w:rsid w:val="0007267D"/>
    <w:rsid w:val="00072E30"/>
    <w:rsid w:val="00073414"/>
    <w:rsid w:val="00073F03"/>
    <w:rsid w:val="000742BC"/>
    <w:rsid w:val="00074890"/>
    <w:rsid w:val="0007503C"/>
    <w:rsid w:val="00075ED9"/>
    <w:rsid w:val="0007634E"/>
    <w:rsid w:val="0007666B"/>
    <w:rsid w:val="000779AC"/>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5EF1"/>
    <w:rsid w:val="000878D9"/>
    <w:rsid w:val="000878E7"/>
    <w:rsid w:val="00087B33"/>
    <w:rsid w:val="00087B68"/>
    <w:rsid w:val="00087D6E"/>
    <w:rsid w:val="00090330"/>
    <w:rsid w:val="000908C7"/>
    <w:rsid w:val="000908D4"/>
    <w:rsid w:val="00091DC9"/>
    <w:rsid w:val="00092317"/>
    <w:rsid w:val="000928E3"/>
    <w:rsid w:val="000929F6"/>
    <w:rsid w:val="00093417"/>
    <w:rsid w:val="00093866"/>
    <w:rsid w:val="00093F47"/>
    <w:rsid w:val="00094309"/>
    <w:rsid w:val="00094459"/>
    <w:rsid w:val="000944A9"/>
    <w:rsid w:val="00094656"/>
    <w:rsid w:val="00094A17"/>
    <w:rsid w:val="00094CFE"/>
    <w:rsid w:val="00095201"/>
    <w:rsid w:val="00096055"/>
    <w:rsid w:val="000968F4"/>
    <w:rsid w:val="000973C8"/>
    <w:rsid w:val="00097475"/>
    <w:rsid w:val="00097961"/>
    <w:rsid w:val="00097FC8"/>
    <w:rsid w:val="000A0002"/>
    <w:rsid w:val="000A0325"/>
    <w:rsid w:val="000A04C7"/>
    <w:rsid w:val="000A0AE3"/>
    <w:rsid w:val="000A0AF1"/>
    <w:rsid w:val="000A0EBD"/>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A90"/>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8C7"/>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21E"/>
    <w:rsid w:val="000E296C"/>
    <w:rsid w:val="000E2E73"/>
    <w:rsid w:val="000E341C"/>
    <w:rsid w:val="000E34F2"/>
    <w:rsid w:val="000E4564"/>
    <w:rsid w:val="000E4AD2"/>
    <w:rsid w:val="000E5480"/>
    <w:rsid w:val="000E57D1"/>
    <w:rsid w:val="000E699F"/>
    <w:rsid w:val="000E6E6F"/>
    <w:rsid w:val="000E6EA3"/>
    <w:rsid w:val="000F1204"/>
    <w:rsid w:val="000F120F"/>
    <w:rsid w:val="000F14CB"/>
    <w:rsid w:val="000F1841"/>
    <w:rsid w:val="000F243A"/>
    <w:rsid w:val="000F24D8"/>
    <w:rsid w:val="000F25AD"/>
    <w:rsid w:val="000F25B6"/>
    <w:rsid w:val="000F398F"/>
    <w:rsid w:val="000F3A47"/>
    <w:rsid w:val="000F421D"/>
    <w:rsid w:val="000F46F1"/>
    <w:rsid w:val="000F49DD"/>
    <w:rsid w:val="000F4BA3"/>
    <w:rsid w:val="000F4E55"/>
    <w:rsid w:val="000F58BF"/>
    <w:rsid w:val="000F5CF8"/>
    <w:rsid w:val="000F5E95"/>
    <w:rsid w:val="000F629B"/>
    <w:rsid w:val="000F6420"/>
    <w:rsid w:val="000F7B34"/>
    <w:rsid w:val="001008A2"/>
    <w:rsid w:val="00100A1A"/>
    <w:rsid w:val="00100AAF"/>
    <w:rsid w:val="001014ED"/>
    <w:rsid w:val="00102AB2"/>
    <w:rsid w:val="0010321A"/>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7EB"/>
    <w:rsid w:val="00120804"/>
    <w:rsid w:val="00121582"/>
    <w:rsid w:val="001217F3"/>
    <w:rsid w:val="00122690"/>
    <w:rsid w:val="00122EC8"/>
    <w:rsid w:val="00123033"/>
    <w:rsid w:val="00123682"/>
    <w:rsid w:val="00123A3E"/>
    <w:rsid w:val="00123EBD"/>
    <w:rsid w:val="00123F1A"/>
    <w:rsid w:val="00123F78"/>
    <w:rsid w:val="0012421B"/>
    <w:rsid w:val="00124746"/>
    <w:rsid w:val="00124EF2"/>
    <w:rsid w:val="001256FC"/>
    <w:rsid w:val="00125B09"/>
    <w:rsid w:val="00125C3D"/>
    <w:rsid w:val="00125E40"/>
    <w:rsid w:val="0012629C"/>
    <w:rsid w:val="001267B1"/>
    <w:rsid w:val="0012793E"/>
    <w:rsid w:val="0013007A"/>
    <w:rsid w:val="0013047F"/>
    <w:rsid w:val="0013075B"/>
    <w:rsid w:val="00130868"/>
    <w:rsid w:val="00131529"/>
    <w:rsid w:val="00131813"/>
    <w:rsid w:val="0013210F"/>
    <w:rsid w:val="00132B68"/>
    <w:rsid w:val="00132D8F"/>
    <w:rsid w:val="001330FD"/>
    <w:rsid w:val="0013316F"/>
    <w:rsid w:val="0013324E"/>
    <w:rsid w:val="001334C7"/>
    <w:rsid w:val="001347DD"/>
    <w:rsid w:val="00134BF5"/>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473A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6115"/>
    <w:rsid w:val="00167168"/>
    <w:rsid w:val="001674E7"/>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881"/>
    <w:rsid w:val="001969CE"/>
    <w:rsid w:val="00196BB2"/>
    <w:rsid w:val="00197914"/>
    <w:rsid w:val="00197A49"/>
    <w:rsid w:val="001A0317"/>
    <w:rsid w:val="001A086B"/>
    <w:rsid w:val="001A10CE"/>
    <w:rsid w:val="001A10D7"/>
    <w:rsid w:val="001A1322"/>
    <w:rsid w:val="001A1723"/>
    <w:rsid w:val="001A1DAE"/>
    <w:rsid w:val="001A2961"/>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006"/>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1F6B"/>
    <w:rsid w:val="001F2207"/>
    <w:rsid w:val="001F2CE4"/>
    <w:rsid w:val="001F2E3C"/>
    <w:rsid w:val="001F3DF1"/>
    <w:rsid w:val="001F4202"/>
    <w:rsid w:val="001F5080"/>
    <w:rsid w:val="001F5164"/>
    <w:rsid w:val="001F5759"/>
    <w:rsid w:val="001F57BF"/>
    <w:rsid w:val="001F654C"/>
    <w:rsid w:val="001F6568"/>
    <w:rsid w:val="001F696E"/>
    <w:rsid w:val="001F6B88"/>
    <w:rsid w:val="001F6C6A"/>
    <w:rsid w:val="002004FA"/>
    <w:rsid w:val="00200AFF"/>
    <w:rsid w:val="00201207"/>
    <w:rsid w:val="00201F3B"/>
    <w:rsid w:val="002022A8"/>
    <w:rsid w:val="0020239F"/>
    <w:rsid w:val="00203BE1"/>
    <w:rsid w:val="00203E24"/>
    <w:rsid w:val="00204062"/>
    <w:rsid w:val="00204415"/>
    <w:rsid w:val="00204A49"/>
    <w:rsid w:val="0020502E"/>
    <w:rsid w:val="00206410"/>
    <w:rsid w:val="00206A6F"/>
    <w:rsid w:val="002070DC"/>
    <w:rsid w:val="0020711F"/>
    <w:rsid w:val="002077BE"/>
    <w:rsid w:val="00207DAB"/>
    <w:rsid w:val="00210484"/>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7CF"/>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481C"/>
    <w:rsid w:val="002350AB"/>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CCE"/>
    <w:rsid w:val="00251FB7"/>
    <w:rsid w:val="002525B0"/>
    <w:rsid w:val="002525EF"/>
    <w:rsid w:val="002526F4"/>
    <w:rsid w:val="00252AFD"/>
    <w:rsid w:val="00252B0F"/>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02"/>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76B"/>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6DC7"/>
    <w:rsid w:val="00297DD3"/>
    <w:rsid w:val="002A026B"/>
    <w:rsid w:val="002A053E"/>
    <w:rsid w:val="002A1206"/>
    <w:rsid w:val="002A1348"/>
    <w:rsid w:val="002A1959"/>
    <w:rsid w:val="002A1965"/>
    <w:rsid w:val="002A1F0F"/>
    <w:rsid w:val="002A398C"/>
    <w:rsid w:val="002A3EE2"/>
    <w:rsid w:val="002A4598"/>
    <w:rsid w:val="002A5F31"/>
    <w:rsid w:val="002A5FDB"/>
    <w:rsid w:val="002A648D"/>
    <w:rsid w:val="002A7F6D"/>
    <w:rsid w:val="002B00D4"/>
    <w:rsid w:val="002B0672"/>
    <w:rsid w:val="002B0948"/>
    <w:rsid w:val="002B094B"/>
    <w:rsid w:val="002B0B7C"/>
    <w:rsid w:val="002B0BFF"/>
    <w:rsid w:val="002B0ED9"/>
    <w:rsid w:val="002B0FDF"/>
    <w:rsid w:val="002B10A8"/>
    <w:rsid w:val="002B118E"/>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451B"/>
    <w:rsid w:val="002C51CE"/>
    <w:rsid w:val="002C5432"/>
    <w:rsid w:val="002C61C9"/>
    <w:rsid w:val="002C640A"/>
    <w:rsid w:val="002C67AF"/>
    <w:rsid w:val="002C68D6"/>
    <w:rsid w:val="002C71CE"/>
    <w:rsid w:val="002C758A"/>
    <w:rsid w:val="002C79F1"/>
    <w:rsid w:val="002C7BCF"/>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DF4"/>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0CE"/>
    <w:rsid w:val="00305186"/>
    <w:rsid w:val="00305D33"/>
    <w:rsid w:val="00305DFE"/>
    <w:rsid w:val="00305EE0"/>
    <w:rsid w:val="00306D12"/>
    <w:rsid w:val="00307155"/>
    <w:rsid w:val="00307AD9"/>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4615"/>
    <w:rsid w:val="00325274"/>
    <w:rsid w:val="003254CF"/>
    <w:rsid w:val="00325AEF"/>
    <w:rsid w:val="00325BB1"/>
    <w:rsid w:val="00325E40"/>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4074"/>
    <w:rsid w:val="00335023"/>
    <w:rsid w:val="0033525B"/>
    <w:rsid w:val="003352BE"/>
    <w:rsid w:val="00335C86"/>
    <w:rsid w:val="00335EB8"/>
    <w:rsid w:val="003361F7"/>
    <w:rsid w:val="003362DC"/>
    <w:rsid w:val="00336358"/>
    <w:rsid w:val="003369BD"/>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98F"/>
    <w:rsid w:val="00354D57"/>
    <w:rsid w:val="00355325"/>
    <w:rsid w:val="0035559A"/>
    <w:rsid w:val="003558D1"/>
    <w:rsid w:val="00355CC0"/>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CFE"/>
    <w:rsid w:val="00364DE7"/>
    <w:rsid w:val="003658FE"/>
    <w:rsid w:val="00366284"/>
    <w:rsid w:val="003662F9"/>
    <w:rsid w:val="003668B3"/>
    <w:rsid w:val="00366F01"/>
    <w:rsid w:val="00366F0E"/>
    <w:rsid w:val="00367293"/>
    <w:rsid w:val="00367769"/>
    <w:rsid w:val="00367C0A"/>
    <w:rsid w:val="003706D1"/>
    <w:rsid w:val="00370995"/>
    <w:rsid w:val="00370D93"/>
    <w:rsid w:val="00370FD0"/>
    <w:rsid w:val="00371488"/>
    <w:rsid w:val="003714F0"/>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177"/>
    <w:rsid w:val="00382B6D"/>
    <w:rsid w:val="00383A4A"/>
    <w:rsid w:val="00383DC5"/>
    <w:rsid w:val="00384041"/>
    <w:rsid w:val="00384346"/>
    <w:rsid w:val="00384532"/>
    <w:rsid w:val="00385EB0"/>
    <w:rsid w:val="0038684B"/>
    <w:rsid w:val="003868BC"/>
    <w:rsid w:val="00390158"/>
    <w:rsid w:val="00390670"/>
    <w:rsid w:val="00390830"/>
    <w:rsid w:val="00391D57"/>
    <w:rsid w:val="00391E7C"/>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2AB"/>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EF0"/>
    <w:rsid w:val="003B579F"/>
    <w:rsid w:val="003B5C48"/>
    <w:rsid w:val="003B5EA1"/>
    <w:rsid w:val="003B5EBB"/>
    <w:rsid w:val="003B6669"/>
    <w:rsid w:val="003B7B97"/>
    <w:rsid w:val="003C0951"/>
    <w:rsid w:val="003C0D58"/>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280"/>
    <w:rsid w:val="003D6EB1"/>
    <w:rsid w:val="003D7149"/>
    <w:rsid w:val="003D73BE"/>
    <w:rsid w:val="003D7C16"/>
    <w:rsid w:val="003E068C"/>
    <w:rsid w:val="003E0D59"/>
    <w:rsid w:val="003E12E9"/>
    <w:rsid w:val="003E16D5"/>
    <w:rsid w:val="003E2148"/>
    <w:rsid w:val="003E2A48"/>
    <w:rsid w:val="003E395B"/>
    <w:rsid w:val="003E3A52"/>
    <w:rsid w:val="003E3E70"/>
    <w:rsid w:val="003E4128"/>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6F74"/>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4CD"/>
    <w:rsid w:val="00432919"/>
    <w:rsid w:val="00432E77"/>
    <w:rsid w:val="00432F24"/>
    <w:rsid w:val="0043301F"/>
    <w:rsid w:val="00433241"/>
    <w:rsid w:val="00433E16"/>
    <w:rsid w:val="00434837"/>
    <w:rsid w:val="00434AD1"/>
    <w:rsid w:val="004352C5"/>
    <w:rsid w:val="004352EC"/>
    <w:rsid w:val="0043535C"/>
    <w:rsid w:val="004359BA"/>
    <w:rsid w:val="00435FBB"/>
    <w:rsid w:val="004369E1"/>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4A5"/>
    <w:rsid w:val="00454843"/>
    <w:rsid w:val="004548C7"/>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945"/>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1FD3"/>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1B2D"/>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32F"/>
    <w:rsid w:val="004B7AE1"/>
    <w:rsid w:val="004B7CA5"/>
    <w:rsid w:val="004C0092"/>
    <w:rsid w:val="004C0152"/>
    <w:rsid w:val="004C18D0"/>
    <w:rsid w:val="004C1B75"/>
    <w:rsid w:val="004C1D08"/>
    <w:rsid w:val="004C2328"/>
    <w:rsid w:val="004C32AA"/>
    <w:rsid w:val="004C3A10"/>
    <w:rsid w:val="004C471F"/>
    <w:rsid w:val="004C49FF"/>
    <w:rsid w:val="004C51D6"/>
    <w:rsid w:val="004C5582"/>
    <w:rsid w:val="004C5694"/>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9DE"/>
    <w:rsid w:val="004F7AEB"/>
    <w:rsid w:val="004F7FAE"/>
    <w:rsid w:val="00500573"/>
    <w:rsid w:val="005005F4"/>
    <w:rsid w:val="00501323"/>
    <w:rsid w:val="0050201E"/>
    <w:rsid w:val="005022AD"/>
    <w:rsid w:val="0050250E"/>
    <w:rsid w:val="00502F2C"/>
    <w:rsid w:val="0050329A"/>
    <w:rsid w:val="00503781"/>
    <w:rsid w:val="00503D9A"/>
    <w:rsid w:val="005041B1"/>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47D"/>
    <w:rsid w:val="00525F58"/>
    <w:rsid w:val="00525F67"/>
    <w:rsid w:val="00525FEF"/>
    <w:rsid w:val="00527586"/>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BAE"/>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10C2"/>
    <w:rsid w:val="00581124"/>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2ED"/>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38"/>
    <w:rsid w:val="005A705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3685"/>
    <w:rsid w:val="005D3C35"/>
    <w:rsid w:val="005D3D09"/>
    <w:rsid w:val="005D3F2E"/>
    <w:rsid w:val="005D4D94"/>
    <w:rsid w:val="005D5366"/>
    <w:rsid w:val="005D536C"/>
    <w:rsid w:val="005D53A0"/>
    <w:rsid w:val="005D58B5"/>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9AC"/>
    <w:rsid w:val="00614C04"/>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5B9A"/>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2EB6"/>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6F8"/>
    <w:rsid w:val="006977A0"/>
    <w:rsid w:val="00697A5F"/>
    <w:rsid w:val="006A0113"/>
    <w:rsid w:val="006A0950"/>
    <w:rsid w:val="006A0F42"/>
    <w:rsid w:val="006A1025"/>
    <w:rsid w:val="006A15F8"/>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541"/>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404"/>
    <w:rsid w:val="006B66B7"/>
    <w:rsid w:val="006B6F63"/>
    <w:rsid w:val="006B7A5E"/>
    <w:rsid w:val="006B7FD4"/>
    <w:rsid w:val="006C062C"/>
    <w:rsid w:val="006C0DEF"/>
    <w:rsid w:val="006C1514"/>
    <w:rsid w:val="006C1973"/>
    <w:rsid w:val="006C1F6E"/>
    <w:rsid w:val="006C2024"/>
    <w:rsid w:val="006C211A"/>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259"/>
    <w:rsid w:val="006E155D"/>
    <w:rsid w:val="006E2B42"/>
    <w:rsid w:val="006E2E14"/>
    <w:rsid w:val="006E4B22"/>
    <w:rsid w:val="006E560E"/>
    <w:rsid w:val="006E5D79"/>
    <w:rsid w:val="006E60CB"/>
    <w:rsid w:val="006E6248"/>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540"/>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72FC"/>
    <w:rsid w:val="00717A93"/>
    <w:rsid w:val="00717D20"/>
    <w:rsid w:val="00720354"/>
    <w:rsid w:val="007204F0"/>
    <w:rsid w:val="00720851"/>
    <w:rsid w:val="00720E61"/>
    <w:rsid w:val="0072179D"/>
    <w:rsid w:val="007219D2"/>
    <w:rsid w:val="00722AB1"/>
    <w:rsid w:val="00722C12"/>
    <w:rsid w:val="00723025"/>
    <w:rsid w:val="00723ACD"/>
    <w:rsid w:val="00723FA5"/>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A1A"/>
    <w:rsid w:val="00747D73"/>
    <w:rsid w:val="00747F1B"/>
    <w:rsid w:val="007501B9"/>
    <w:rsid w:val="00750755"/>
    <w:rsid w:val="00750CE8"/>
    <w:rsid w:val="0075102F"/>
    <w:rsid w:val="00751386"/>
    <w:rsid w:val="007515C6"/>
    <w:rsid w:val="00751946"/>
    <w:rsid w:val="007521F4"/>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92F"/>
    <w:rsid w:val="00773E79"/>
    <w:rsid w:val="00774492"/>
    <w:rsid w:val="007747F0"/>
    <w:rsid w:val="007747FB"/>
    <w:rsid w:val="00774869"/>
    <w:rsid w:val="00774F13"/>
    <w:rsid w:val="00775B65"/>
    <w:rsid w:val="00775DB0"/>
    <w:rsid w:val="0077600A"/>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C0"/>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A26"/>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B6B"/>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193"/>
    <w:rsid w:val="007C6956"/>
    <w:rsid w:val="007C7990"/>
    <w:rsid w:val="007D0B18"/>
    <w:rsid w:val="007D0C20"/>
    <w:rsid w:val="007D1163"/>
    <w:rsid w:val="007D147C"/>
    <w:rsid w:val="007D14D4"/>
    <w:rsid w:val="007D1580"/>
    <w:rsid w:val="007D1680"/>
    <w:rsid w:val="007D1856"/>
    <w:rsid w:val="007D1DEE"/>
    <w:rsid w:val="007D206D"/>
    <w:rsid w:val="007D23AC"/>
    <w:rsid w:val="007D2EBC"/>
    <w:rsid w:val="007D33A8"/>
    <w:rsid w:val="007D3715"/>
    <w:rsid w:val="007D4B1E"/>
    <w:rsid w:val="007D52F3"/>
    <w:rsid w:val="007D5380"/>
    <w:rsid w:val="007D5401"/>
    <w:rsid w:val="007D5542"/>
    <w:rsid w:val="007D56F5"/>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3AA"/>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6A2"/>
    <w:rsid w:val="00802974"/>
    <w:rsid w:val="00802A79"/>
    <w:rsid w:val="00802BE2"/>
    <w:rsid w:val="00802D95"/>
    <w:rsid w:val="00803055"/>
    <w:rsid w:val="00803325"/>
    <w:rsid w:val="00804060"/>
    <w:rsid w:val="00804808"/>
    <w:rsid w:val="008049BF"/>
    <w:rsid w:val="00804D94"/>
    <w:rsid w:val="00804EF6"/>
    <w:rsid w:val="00805753"/>
    <w:rsid w:val="00805AEA"/>
    <w:rsid w:val="00805D74"/>
    <w:rsid w:val="00806206"/>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BCB"/>
    <w:rsid w:val="00827318"/>
    <w:rsid w:val="00827550"/>
    <w:rsid w:val="00827AEC"/>
    <w:rsid w:val="00830A3F"/>
    <w:rsid w:val="00830E0C"/>
    <w:rsid w:val="0083143A"/>
    <w:rsid w:val="00831468"/>
    <w:rsid w:val="008314CE"/>
    <w:rsid w:val="0083220F"/>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6F98"/>
    <w:rsid w:val="00837144"/>
    <w:rsid w:val="008375DA"/>
    <w:rsid w:val="0083785D"/>
    <w:rsid w:val="00837D61"/>
    <w:rsid w:val="00841A86"/>
    <w:rsid w:val="008422B3"/>
    <w:rsid w:val="0084237A"/>
    <w:rsid w:val="00842627"/>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6B2F"/>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03F"/>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2F1B"/>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194"/>
    <w:rsid w:val="008A1434"/>
    <w:rsid w:val="008A1607"/>
    <w:rsid w:val="008A1E34"/>
    <w:rsid w:val="008A261B"/>
    <w:rsid w:val="008A346E"/>
    <w:rsid w:val="008A4A25"/>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2D2"/>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2BD"/>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4123"/>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0E30"/>
    <w:rsid w:val="00971B3E"/>
    <w:rsid w:val="00971EA4"/>
    <w:rsid w:val="00972164"/>
    <w:rsid w:val="00973B1F"/>
    <w:rsid w:val="00973C56"/>
    <w:rsid w:val="00974D52"/>
    <w:rsid w:val="0097558B"/>
    <w:rsid w:val="009755FC"/>
    <w:rsid w:val="00976314"/>
    <w:rsid w:val="00976993"/>
    <w:rsid w:val="00976DCD"/>
    <w:rsid w:val="00977688"/>
    <w:rsid w:val="00977D2E"/>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E42"/>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05FE"/>
    <w:rsid w:val="009E12C5"/>
    <w:rsid w:val="009E1473"/>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225"/>
    <w:rsid w:val="009F18B6"/>
    <w:rsid w:val="009F2805"/>
    <w:rsid w:val="009F3865"/>
    <w:rsid w:val="009F6AEF"/>
    <w:rsid w:val="00A00427"/>
    <w:rsid w:val="00A00E6E"/>
    <w:rsid w:val="00A01D1D"/>
    <w:rsid w:val="00A0251A"/>
    <w:rsid w:val="00A02EDF"/>
    <w:rsid w:val="00A0339E"/>
    <w:rsid w:val="00A039F1"/>
    <w:rsid w:val="00A03A0C"/>
    <w:rsid w:val="00A046B6"/>
    <w:rsid w:val="00A04988"/>
    <w:rsid w:val="00A06B63"/>
    <w:rsid w:val="00A06F32"/>
    <w:rsid w:val="00A07934"/>
    <w:rsid w:val="00A07E00"/>
    <w:rsid w:val="00A103B7"/>
    <w:rsid w:val="00A12071"/>
    <w:rsid w:val="00A124DC"/>
    <w:rsid w:val="00A128FF"/>
    <w:rsid w:val="00A12C1F"/>
    <w:rsid w:val="00A142FC"/>
    <w:rsid w:val="00A14594"/>
    <w:rsid w:val="00A1492F"/>
    <w:rsid w:val="00A14CC2"/>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5F98"/>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6935"/>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650"/>
    <w:rsid w:val="00A50918"/>
    <w:rsid w:val="00A511FB"/>
    <w:rsid w:val="00A5180D"/>
    <w:rsid w:val="00A52D9C"/>
    <w:rsid w:val="00A52E9C"/>
    <w:rsid w:val="00A53216"/>
    <w:rsid w:val="00A536EC"/>
    <w:rsid w:val="00A54036"/>
    <w:rsid w:val="00A54979"/>
    <w:rsid w:val="00A54A16"/>
    <w:rsid w:val="00A54BE4"/>
    <w:rsid w:val="00A555A1"/>
    <w:rsid w:val="00A56AF9"/>
    <w:rsid w:val="00A5783D"/>
    <w:rsid w:val="00A57BD6"/>
    <w:rsid w:val="00A60039"/>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104"/>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9B6"/>
    <w:rsid w:val="00A81B89"/>
    <w:rsid w:val="00A81F87"/>
    <w:rsid w:val="00A820EE"/>
    <w:rsid w:val="00A826E2"/>
    <w:rsid w:val="00A8358D"/>
    <w:rsid w:val="00A83AF9"/>
    <w:rsid w:val="00A84372"/>
    <w:rsid w:val="00A84573"/>
    <w:rsid w:val="00A84744"/>
    <w:rsid w:val="00A84BF8"/>
    <w:rsid w:val="00A84EFD"/>
    <w:rsid w:val="00A8546C"/>
    <w:rsid w:val="00A8560D"/>
    <w:rsid w:val="00A8565B"/>
    <w:rsid w:val="00A85FDA"/>
    <w:rsid w:val="00A860AC"/>
    <w:rsid w:val="00A86C14"/>
    <w:rsid w:val="00A86CA9"/>
    <w:rsid w:val="00A87394"/>
    <w:rsid w:val="00A87893"/>
    <w:rsid w:val="00A87F86"/>
    <w:rsid w:val="00A9069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6A7"/>
    <w:rsid w:val="00AB5926"/>
    <w:rsid w:val="00AB5E2C"/>
    <w:rsid w:val="00AB65BE"/>
    <w:rsid w:val="00AB76E5"/>
    <w:rsid w:val="00AC0DF5"/>
    <w:rsid w:val="00AC12A3"/>
    <w:rsid w:val="00AC156A"/>
    <w:rsid w:val="00AC1EC0"/>
    <w:rsid w:val="00AC2993"/>
    <w:rsid w:val="00AC32EA"/>
    <w:rsid w:val="00AC3CFF"/>
    <w:rsid w:val="00AC623D"/>
    <w:rsid w:val="00AC67C6"/>
    <w:rsid w:val="00AC6812"/>
    <w:rsid w:val="00AC6C54"/>
    <w:rsid w:val="00AC6D74"/>
    <w:rsid w:val="00AC7043"/>
    <w:rsid w:val="00AD01AC"/>
    <w:rsid w:val="00AD0240"/>
    <w:rsid w:val="00AD052B"/>
    <w:rsid w:val="00AD0DF3"/>
    <w:rsid w:val="00AD0E70"/>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0FCF"/>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E7C0B"/>
    <w:rsid w:val="00AF06C1"/>
    <w:rsid w:val="00AF0CF9"/>
    <w:rsid w:val="00AF1179"/>
    <w:rsid w:val="00AF1189"/>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23F1"/>
    <w:rsid w:val="00B02696"/>
    <w:rsid w:val="00B02CAB"/>
    <w:rsid w:val="00B02D2E"/>
    <w:rsid w:val="00B03702"/>
    <w:rsid w:val="00B03A3A"/>
    <w:rsid w:val="00B03D7F"/>
    <w:rsid w:val="00B03DA2"/>
    <w:rsid w:val="00B03EE0"/>
    <w:rsid w:val="00B046E9"/>
    <w:rsid w:val="00B053F6"/>
    <w:rsid w:val="00B05C1C"/>
    <w:rsid w:val="00B05D89"/>
    <w:rsid w:val="00B06C88"/>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3596"/>
    <w:rsid w:val="00B159BD"/>
    <w:rsid w:val="00B15AF9"/>
    <w:rsid w:val="00B16309"/>
    <w:rsid w:val="00B163A1"/>
    <w:rsid w:val="00B164AE"/>
    <w:rsid w:val="00B16B9B"/>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6B4"/>
    <w:rsid w:val="00B40728"/>
    <w:rsid w:val="00B407D7"/>
    <w:rsid w:val="00B40A80"/>
    <w:rsid w:val="00B41741"/>
    <w:rsid w:val="00B41778"/>
    <w:rsid w:val="00B4181A"/>
    <w:rsid w:val="00B41EA9"/>
    <w:rsid w:val="00B42F61"/>
    <w:rsid w:val="00B43228"/>
    <w:rsid w:val="00B43BB4"/>
    <w:rsid w:val="00B4446C"/>
    <w:rsid w:val="00B445F1"/>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6F34"/>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67DF2"/>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2B0"/>
    <w:rsid w:val="00B81B0B"/>
    <w:rsid w:val="00B81C8F"/>
    <w:rsid w:val="00B8218B"/>
    <w:rsid w:val="00B8284A"/>
    <w:rsid w:val="00B82865"/>
    <w:rsid w:val="00B82951"/>
    <w:rsid w:val="00B82A23"/>
    <w:rsid w:val="00B82AEE"/>
    <w:rsid w:val="00B835C0"/>
    <w:rsid w:val="00B83BDD"/>
    <w:rsid w:val="00B84BAC"/>
    <w:rsid w:val="00B84FA9"/>
    <w:rsid w:val="00B86855"/>
    <w:rsid w:val="00B86D9D"/>
    <w:rsid w:val="00B86EEA"/>
    <w:rsid w:val="00B871DA"/>
    <w:rsid w:val="00B87EB7"/>
    <w:rsid w:val="00B87FE5"/>
    <w:rsid w:val="00B900CD"/>
    <w:rsid w:val="00B905A8"/>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411"/>
    <w:rsid w:val="00B9471C"/>
    <w:rsid w:val="00B94995"/>
    <w:rsid w:val="00B94B58"/>
    <w:rsid w:val="00B94D51"/>
    <w:rsid w:val="00B950D7"/>
    <w:rsid w:val="00B95858"/>
    <w:rsid w:val="00B95ADE"/>
    <w:rsid w:val="00B95FB6"/>
    <w:rsid w:val="00B96500"/>
    <w:rsid w:val="00B97046"/>
    <w:rsid w:val="00B97416"/>
    <w:rsid w:val="00B97DBB"/>
    <w:rsid w:val="00BA02F9"/>
    <w:rsid w:val="00BA0762"/>
    <w:rsid w:val="00BA0B28"/>
    <w:rsid w:val="00BA0E47"/>
    <w:rsid w:val="00BA11CD"/>
    <w:rsid w:val="00BA18D3"/>
    <w:rsid w:val="00BA2412"/>
    <w:rsid w:val="00BA31C2"/>
    <w:rsid w:val="00BA340E"/>
    <w:rsid w:val="00BA39A8"/>
    <w:rsid w:val="00BA4259"/>
    <w:rsid w:val="00BA5B36"/>
    <w:rsid w:val="00BA5CCB"/>
    <w:rsid w:val="00BA64B3"/>
    <w:rsid w:val="00BA69D9"/>
    <w:rsid w:val="00BA6B58"/>
    <w:rsid w:val="00BA77AB"/>
    <w:rsid w:val="00BB07CF"/>
    <w:rsid w:val="00BB09CE"/>
    <w:rsid w:val="00BB0BE2"/>
    <w:rsid w:val="00BB1BF5"/>
    <w:rsid w:val="00BB1F3B"/>
    <w:rsid w:val="00BB20A4"/>
    <w:rsid w:val="00BB2567"/>
    <w:rsid w:val="00BB2C70"/>
    <w:rsid w:val="00BB2FBE"/>
    <w:rsid w:val="00BB309D"/>
    <w:rsid w:val="00BB30A1"/>
    <w:rsid w:val="00BB382C"/>
    <w:rsid w:val="00BB3B75"/>
    <w:rsid w:val="00BB3DC0"/>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2D94"/>
    <w:rsid w:val="00BC303E"/>
    <w:rsid w:val="00BC43B8"/>
    <w:rsid w:val="00BC5745"/>
    <w:rsid w:val="00BC5E5A"/>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217"/>
    <w:rsid w:val="00BE5364"/>
    <w:rsid w:val="00BE56D4"/>
    <w:rsid w:val="00BE5C17"/>
    <w:rsid w:val="00BE5FBF"/>
    <w:rsid w:val="00BE5FC0"/>
    <w:rsid w:val="00BE623A"/>
    <w:rsid w:val="00BE64E2"/>
    <w:rsid w:val="00BE6CF1"/>
    <w:rsid w:val="00BE6F5D"/>
    <w:rsid w:val="00BE7DD0"/>
    <w:rsid w:val="00BF0344"/>
    <w:rsid w:val="00BF17D7"/>
    <w:rsid w:val="00BF221B"/>
    <w:rsid w:val="00BF25C5"/>
    <w:rsid w:val="00BF2693"/>
    <w:rsid w:val="00BF2F12"/>
    <w:rsid w:val="00BF2F24"/>
    <w:rsid w:val="00BF3158"/>
    <w:rsid w:val="00BF323A"/>
    <w:rsid w:val="00BF4106"/>
    <w:rsid w:val="00BF42F5"/>
    <w:rsid w:val="00BF4447"/>
    <w:rsid w:val="00BF473E"/>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9C3"/>
    <w:rsid w:val="00C02C63"/>
    <w:rsid w:val="00C03923"/>
    <w:rsid w:val="00C03EE1"/>
    <w:rsid w:val="00C042EF"/>
    <w:rsid w:val="00C04A1A"/>
    <w:rsid w:val="00C059D9"/>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1F4"/>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1C1"/>
    <w:rsid w:val="00C422B0"/>
    <w:rsid w:val="00C42808"/>
    <w:rsid w:val="00C42996"/>
    <w:rsid w:val="00C431FE"/>
    <w:rsid w:val="00C43D80"/>
    <w:rsid w:val="00C43D84"/>
    <w:rsid w:val="00C4427A"/>
    <w:rsid w:val="00C4476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225E"/>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03F"/>
    <w:rsid w:val="00C85334"/>
    <w:rsid w:val="00C857CC"/>
    <w:rsid w:val="00C863E0"/>
    <w:rsid w:val="00C868F4"/>
    <w:rsid w:val="00C86EF5"/>
    <w:rsid w:val="00C86FC2"/>
    <w:rsid w:val="00C87248"/>
    <w:rsid w:val="00C878E0"/>
    <w:rsid w:val="00C87B32"/>
    <w:rsid w:val="00C87C31"/>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A85"/>
    <w:rsid w:val="00CB3E47"/>
    <w:rsid w:val="00CB3F5B"/>
    <w:rsid w:val="00CB43B3"/>
    <w:rsid w:val="00CB4705"/>
    <w:rsid w:val="00CB473C"/>
    <w:rsid w:val="00CB53AF"/>
    <w:rsid w:val="00CB65C3"/>
    <w:rsid w:val="00CB691D"/>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4135"/>
    <w:rsid w:val="00CE5673"/>
    <w:rsid w:val="00CE5925"/>
    <w:rsid w:val="00CE5AEA"/>
    <w:rsid w:val="00CE6ACF"/>
    <w:rsid w:val="00CE6E3C"/>
    <w:rsid w:val="00CE7B2A"/>
    <w:rsid w:val="00CE7F86"/>
    <w:rsid w:val="00CF08E1"/>
    <w:rsid w:val="00CF191B"/>
    <w:rsid w:val="00CF2175"/>
    <w:rsid w:val="00CF21B1"/>
    <w:rsid w:val="00CF3769"/>
    <w:rsid w:val="00CF3E44"/>
    <w:rsid w:val="00CF3E66"/>
    <w:rsid w:val="00CF4007"/>
    <w:rsid w:val="00CF4102"/>
    <w:rsid w:val="00CF5617"/>
    <w:rsid w:val="00CF764A"/>
    <w:rsid w:val="00CF7883"/>
    <w:rsid w:val="00CF7CBF"/>
    <w:rsid w:val="00D0044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EC"/>
    <w:rsid w:val="00D05FC9"/>
    <w:rsid w:val="00D061B4"/>
    <w:rsid w:val="00D07267"/>
    <w:rsid w:val="00D07B36"/>
    <w:rsid w:val="00D07E79"/>
    <w:rsid w:val="00D104CC"/>
    <w:rsid w:val="00D113C1"/>
    <w:rsid w:val="00D115A0"/>
    <w:rsid w:val="00D11610"/>
    <w:rsid w:val="00D11BAE"/>
    <w:rsid w:val="00D12594"/>
    <w:rsid w:val="00D12A5E"/>
    <w:rsid w:val="00D13233"/>
    <w:rsid w:val="00D13541"/>
    <w:rsid w:val="00D14D2C"/>
    <w:rsid w:val="00D15185"/>
    <w:rsid w:val="00D1538E"/>
    <w:rsid w:val="00D1539B"/>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5D"/>
    <w:rsid w:val="00D225BE"/>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956"/>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0AC"/>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0A34"/>
    <w:rsid w:val="00DB1DDD"/>
    <w:rsid w:val="00DB2380"/>
    <w:rsid w:val="00DB239D"/>
    <w:rsid w:val="00DB26DC"/>
    <w:rsid w:val="00DB2AF4"/>
    <w:rsid w:val="00DB3853"/>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66A"/>
    <w:rsid w:val="00DC688B"/>
    <w:rsid w:val="00DC69C6"/>
    <w:rsid w:val="00DC73A1"/>
    <w:rsid w:val="00DC7564"/>
    <w:rsid w:val="00DC7EBE"/>
    <w:rsid w:val="00DD00E4"/>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3B4"/>
    <w:rsid w:val="00DF2A6F"/>
    <w:rsid w:val="00DF3E07"/>
    <w:rsid w:val="00DF3E23"/>
    <w:rsid w:val="00DF43CD"/>
    <w:rsid w:val="00DF4805"/>
    <w:rsid w:val="00DF4F98"/>
    <w:rsid w:val="00DF5463"/>
    <w:rsid w:val="00DF5889"/>
    <w:rsid w:val="00DF5A69"/>
    <w:rsid w:val="00DF61A1"/>
    <w:rsid w:val="00DF645E"/>
    <w:rsid w:val="00DF6719"/>
    <w:rsid w:val="00DF67F9"/>
    <w:rsid w:val="00DF6F11"/>
    <w:rsid w:val="00DF74B4"/>
    <w:rsid w:val="00DF78D7"/>
    <w:rsid w:val="00DF79E6"/>
    <w:rsid w:val="00DF7B66"/>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199"/>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97E"/>
    <w:rsid w:val="00E42D2E"/>
    <w:rsid w:val="00E43609"/>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1D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779D4"/>
    <w:rsid w:val="00E77D69"/>
    <w:rsid w:val="00E808BA"/>
    <w:rsid w:val="00E80BEE"/>
    <w:rsid w:val="00E8193C"/>
    <w:rsid w:val="00E81B2A"/>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374"/>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636"/>
    <w:rsid w:val="00EB569D"/>
    <w:rsid w:val="00EB58EC"/>
    <w:rsid w:val="00EB62CB"/>
    <w:rsid w:val="00EB64C4"/>
    <w:rsid w:val="00EB6BF3"/>
    <w:rsid w:val="00EB7DBB"/>
    <w:rsid w:val="00EC012E"/>
    <w:rsid w:val="00EC052C"/>
    <w:rsid w:val="00EC08D1"/>
    <w:rsid w:val="00EC09CA"/>
    <w:rsid w:val="00EC0A64"/>
    <w:rsid w:val="00EC0A6A"/>
    <w:rsid w:val="00EC241E"/>
    <w:rsid w:val="00EC2CED"/>
    <w:rsid w:val="00EC2EE2"/>
    <w:rsid w:val="00EC2FF0"/>
    <w:rsid w:val="00EC3070"/>
    <w:rsid w:val="00EC3303"/>
    <w:rsid w:val="00EC4905"/>
    <w:rsid w:val="00EC4A79"/>
    <w:rsid w:val="00EC4BC6"/>
    <w:rsid w:val="00EC5D46"/>
    <w:rsid w:val="00EC65FE"/>
    <w:rsid w:val="00EC732A"/>
    <w:rsid w:val="00EC7340"/>
    <w:rsid w:val="00ED0509"/>
    <w:rsid w:val="00ED0ED5"/>
    <w:rsid w:val="00ED1132"/>
    <w:rsid w:val="00ED1497"/>
    <w:rsid w:val="00ED3838"/>
    <w:rsid w:val="00ED4090"/>
    <w:rsid w:val="00ED486F"/>
    <w:rsid w:val="00ED4CA0"/>
    <w:rsid w:val="00ED5081"/>
    <w:rsid w:val="00ED5205"/>
    <w:rsid w:val="00ED52B3"/>
    <w:rsid w:val="00ED5909"/>
    <w:rsid w:val="00ED5B58"/>
    <w:rsid w:val="00ED621B"/>
    <w:rsid w:val="00ED6507"/>
    <w:rsid w:val="00ED65EB"/>
    <w:rsid w:val="00ED69D0"/>
    <w:rsid w:val="00ED6A1E"/>
    <w:rsid w:val="00ED6B9C"/>
    <w:rsid w:val="00ED6F96"/>
    <w:rsid w:val="00EE04D1"/>
    <w:rsid w:val="00EE08A1"/>
    <w:rsid w:val="00EE08D1"/>
    <w:rsid w:val="00EE09B4"/>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EF7C79"/>
    <w:rsid w:val="00F00832"/>
    <w:rsid w:val="00F011A4"/>
    <w:rsid w:val="00F0130B"/>
    <w:rsid w:val="00F014BC"/>
    <w:rsid w:val="00F014F5"/>
    <w:rsid w:val="00F01B15"/>
    <w:rsid w:val="00F01B84"/>
    <w:rsid w:val="00F01F1C"/>
    <w:rsid w:val="00F02B4F"/>
    <w:rsid w:val="00F04213"/>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031"/>
    <w:rsid w:val="00F143F5"/>
    <w:rsid w:val="00F144EC"/>
    <w:rsid w:val="00F14527"/>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27EB9"/>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6752"/>
    <w:rsid w:val="00F47204"/>
    <w:rsid w:val="00F47430"/>
    <w:rsid w:val="00F4780D"/>
    <w:rsid w:val="00F47BC6"/>
    <w:rsid w:val="00F50963"/>
    <w:rsid w:val="00F50A6A"/>
    <w:rsid w:val="00F51555"/>
    <w:rsid w:val="00F51988"/>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8C4"/>
    <w:rsid w:val="00F60B4B"/>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3C7C"/>
    <w:rsid w:val="00FB413D"/>
    <w:rsid w:val="00FB46AA"/>
    <w:rsid w:val="00FB529A"/>
    <w:rsid w:val="00FB5351"/>
    <w:rsid w:val="00FB5838"/>
    <w:rsid w:val="00FB5A50"/>
    <w:rsid w:val="00FB5B1B"/>
    <w:rsid w:val="00FB70FD"/>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487F"/>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514"/>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CRCoverPageZchn">
    <w:name w:val="CR Cover Page Zchn"/>
    <w:basedOn w:val="DefaultParagraphFont"/>
    <w:link w:val="CRCoverPage"/>
    <w:locked/>
    <w:rsid w:val="00856B2F"/>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0813168">
      <w:bodyDiv w:val="1"/>
      <w:marLeft w:val="0"/>
      <w:marRight w:val="0"/>
      <w:marTop w:val="0"/>
      <w:marBottom w:val="0"/>
      <w:divBdr>
        <w:top w:val="none" w:sz="0" w:space="0" w:color="auto"/>
        <w:left w:val="none" w:sz="0" w:space="0" w:color="auto"/>
        <w:bottom w:val="none" w:sz="0" w:space="0" w:color="auto"/>
        <w:right w:val="none" w:sz="0" w:space="0" w:color="auto"/>
      </w:divBdr>
      <w:divsChild>
        <w:div w:id="1390764911">
          <w:marLeft w:val="533"/>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3347798">
      <w:bodyDiv w:val="1"/>
      <w:marLeft w:val="0"/>
      <w:marRight w:val="0"/>
      <w:marTop w:val="0"/>
      <w:marBottom w:val="0"/>
      <w:divBdr>
        <w:top w:val="none" w:sz="0" w:space="0" w:color="auto"/>
        <w:left w:val="none" w:sz="0" w:space="0" w:color="auto"/>
        <w:bottom w:val="none" w:sz="0" w:space="0" w:color="auto"/>
        <w:right w:val="none" w:sz="0" w:space="0" w:color="auto"/>
      </w:divBdr>
      <w:divsChild>
        <w:div w:id="460267748">
          <w:marLeft w:val="533"/>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HR33RHYHUWRF-507899316-19880</_dlc_DocId>
    <_dlc_DocIdUrl xmlns="ca125759-a0e7-4469-93e0-e34bba23bda5">
      <Url>https://qualcomm.sharepoint.com/teams/pentari/_layouts/15/DocIdRedir.aspx?ID=HR33RHYHUWRF-507899316-19880</Url>
      <Description>HR33RHYHUWRF-507899316-19880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EA0A19-5DBE-43E4-8C3E-F131D5E7A9B8}">
  <ds:schemaRefs>
    <ds:schemaRef ds:uri="http://schemas.microsoft.com/sharepoint/events"/>
  </ds:schemaRefs>
</ds:datastoreItem>
</file>

<file path=customXml/itemProps2.xml><?xml version="1.0" encoding="utf-8"?>
<ds:datastoreItem xmlns:ds="http://schemas.openxmlformats.org/officeDocument/2006/customXml" ds:itemID="{CBF01F00-E592-408C-9821-D96E78BA65DD}">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FC3857C6-56A9-4579-B75C-7F207C75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EnNormal</Template>
  <TotalTime>40</TotalTime>
  <Pages>8</Pages>
  <Words>2002</Words>
  <Characters>11412</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Jing Lei</cp:lastModifiedBy>
  <cp:revision>18</cp:revision>
  <dcterms:created xsi:type="dcterms:W3CDTF">2022-08-10T21:19:00Z</dcterms:created>
  <dcterms:modified xsi:type="dcterms:W3CDTF">2022-08-12T16:41:00Z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34c086e4-9c66-4309-9dba-a491f8170bae</vt:lpwstr>
  </property>
</Properties>
</file>